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E3" w:rsidRPr="001B2CE3" w:rsidRDefault="001B2CE3" w:rsidP="001B2CE3">
      <w:pPr>
        <w:widowControl w:val="0"/>
        <w:autoSpaceDE w:val="0"/>
        <w:autoSpaceDN w:val="0"/>
        <w:spacing w:before="75" w:after="0" w:line="240" w:lineRule="auto"/>
        <w:ind w:left="271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2CE3">
        <w:rPr>
          <w:rFonts w:ascii="Times New Roman" w:eastAsia="Times New Roman" w:hAnsi="Times New Roman" w:cs="Times New Roman"/>
          <w:b/>
          <w:bCs/>
          <w:sz w:val="26"/>
          <w:szCs w:val="26"/>
        </w:rPr>
        <w:t>АННОТАЦИЯ</w:t>
      </w:r>
    </w:p>
    <w:p w:rsidR="001B2CE3" w:rsidRPr="001B2CE3" w:rsidRDefault="001B2CE3" w:rsidP="001B2CE3">
      <w:pPr>
        <w:widowControl w:val="0"/>
        <w:autoSpaceDE w:val="0"/>
        <w:autoSpaceDN w:val="0"/>
        <w:spacing w:before="45" w:after="0" w:line="240" w:lineRule="auto"/>
        <w:ind w:left="2244" w:right="2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B2CE3">
        <w:rPr>
          <w:rFonts w:ascii="Times New Roman" w:eastAsia="Times New Roman" w:hAnsi="Times New Roman" w:cs="Times New Roman"/>
          <w:b/>
          <w:sz w:val="26"/>
        </w:rPr>
        <w:t>к</w:t>
      </w:r>
      <w:r w:rsidRPr="001B2CE3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1B2CE3">
        <w:rPr>
          <w:rFonts w:ascii="Times New Roman" w:eastAsia="Times New Roman" w:hAnsi="Times New Roman" w:cs="Times New Roman"/>
          <w:b/>
          <w:sz w:val="26"/>
        </w:rPr>
        <w:t>рабочей</w:t>
      </w:r>
      <w:r w:rsidRPr="001B2CE3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1B2CE3">
        <w:rPr>
          <w:rFonts w:ascii="Times New Roman" w:eastAsia="Times New Roman" w:hAnsi="Times New Roman" w:cs="Times New Roman"/>
          <w:b/>
          <w:sz w:val="26"/>
        </w:rPr>
        <w:t>программе</w:t>
      </w:r>
    </w:p>
    <w:p w:rsidR="001B2CE3" w:rsidRPr="001B2CE3" w:rsidRDefault="001B2CE3" w:rsidP="001B2CE3">
      <w:pPr>
        <w:widowControl w:val="0"/>
        <w:autoSpaceDE w:val="0"/>
        <w:autoSpaceDN w:val="0"/>
        <w:spacing w:before="45" w:after="0" w:line="240" w:lineRule="auto"/>
        <w:ind w:left="267" w:right="27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2CE3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</w:t>
      </w:r>
      <w:r w:rsidRPr="001B2CE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предмета</w:t>
      </w:r>
      <w:r w:rsidRPr="001B2CE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b/>
          <w:bCs/>
          <w:sz w:val="26"/>
          <w:szCs w:val="26"/>
        </w:rPr>
        <w:t>«Музыка»</w:t>
      </w:r>
    </w:p>
    <w:p w:rsidR="001B2CE3" w:rsidRPr="001B2CE3" w:rsidRDefault="001B2CE3" w:rsidP="001B2CE3">
      <w:pPr>
        <w:widowControl w:val="0"/>
        <w:autoSpaceDE w:val="0"/>
        <w:autoSpaceDN w:val="0"/>
        <w:spacing w:before="39" w:after="0" w:line="240" w:lineRule="auto"/>
        <w:ind w:left="2244" w:right="224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2CE3">
        <w:rPr>
          <w:rFonts w:ascii="Times New Roman" w:eastAsia="Times New Roman" w:hAnsi="Times New Roman" w:cs="Times New Roman"/>
          <w:sz w:val="26"/>
          <w:szCs w:val="26"/>
        </w:rPr>
        <w:t>1-4</w:t>
      </w:r>
      <w:r w:rsidRPr="001B2CE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Pr="001B2CE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sz w:val="26"/>
          <w:szCs w:val="26"/>
        </w:rPr>
        <w:t>(начальное</w:t>
      </w:r>
      <w:r w:rsidRPr="001B2CE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sz w:val="26"/>
          <w:szCs w:val="26"/>
        </w:rPr>
        <w:t>общее</w:t>
      </w:r>
      <w:r w:rsidRPr="001B2CE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B2CE3">
        <w:rPr>
          <w:rFonts w:ascii="Times New Roman" w:eastAsia="Times New Roman" w:hAnsi="Times New Roman" w:cs="Times New Roman"/>
          <w:sz w:val="26"/>
          <w:szCs w:val="26"/>
        </w:rPr>
        <w:t>образование)</w:t>
      </w:r>
    </w:p>
    <w:p w:rsidR="001B2CE3" w:rsidRPr="001B2CE3" w:rsidRDefault="001B2CE3" w:rsidP="001B2C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B2CE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требований, заданных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 предметной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области «Искусство».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2CE3">
        <w:rPr>
          <w:rFonts w:ascii="Times New Roman" w:eastAsia="Times New Roman" w:hAnsi="Times New Roman" w:cs="Times New Roman"/>
          <w:sz w:val="24"/>
          <w:szCs w:val="24"/>
        </w:rPr>
        <w:t>Рабочая программа соответствует Федеральной рабочей программе по учебному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«Музыка»,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нравственного развития, воспитания и социализации обучающихся, сформулированные 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proofErr w:type="gramEnd"/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наследия,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универсальным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способом коммуникации. Особенно важна музыка для становления личности младшего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способ,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радостного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мировосприятия.</w:t>
      </w:r>
    </w:p>
    <w:p w:rsidR="001B2CE3" w:rsidRPr="001B2CE3" w:rsidRDefault="001B2CE3" w:rsidP="001B2CE3">
      <w:pPr>
        <w:widowControl w:val="0"/>
        <w:autoSpaceDE w:val="0"/>
        <w:autoSpaceDN w:val="0"/>
        <w:spacing w:before="1" w:after="0"/>
        <w:ind w:left="101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В течение периода начального общего образования необходимо заложить основы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будущей музыкальной культуры личности, сформировать представления о многообразии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1B2C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пласты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фольклор,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классическая,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достойные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(джаз,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эстрада,</w:t>
      </w:r>
      <w:r w:rsidRPr="001B2CE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кино и др.). Наиболее эффективной формой освоения музыкального искусства является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</w:t>
      </w:r>
      <w:proofErr w:type="spellStart"/>
      <w:r w:rsidRPr="001B2CE3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 – пение, игра на доступных музыкальных инструментах,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различные формы музыкального движения. В ходе активной музыкальной деятельности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происходит постепенное освоение элементов музыкального языка, понимание основных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жанровых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особенностей, принципов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 развития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некоторым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количеством явлений, фактов музыкальной культуры (знание музыкальных произведений,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фамилий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композиторов и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терминологии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 т. п.).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потребности,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осознание тех особых мыслей и чувств, состояний, отношений к жизни, самому себе,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людям, которые нес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музыка.</w:t>
      </w:r>
    </w:p>
    <w:p w:rsidR="001B2CE3" w:rsidRPr="001B2CE3" w:rsidRDefault="001B2CE3" w:rsidP="001B2CE3">
      <w:pPr>
        <w:widowControl w:val="0"/>
        <w:autoSpaceDE w:val="0"/>
        <w:autoSpaceDN w:val="0"/>
        <w:spacing w:before="1" w:after="0"/>
        <w:ind w:left="101"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Свойственная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музыкальному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идентификация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лирическим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героем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уникальным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психологическим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мировоззрения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опосредованным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2CE3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моментом при составлении программы по музыке является отбор репертуара, который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сочетать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доступность,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системе традиционных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 развитие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чувственного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осознанность,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рефлексивная</w:t>
      </w:r>
      <w:r w:rsidRPr="001B2C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установка личности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1B2CE3" w:rsidRPr="001B2CE3">
          <w:pgSz w:w="11910" w:h="16840"/>
          <w:pgMar w:top="1040" w:right="740" w:bottom="280" w:left="1600" w:header="720" w:footer="720" w:gutter="0"/>
          <w:cols w:space="720"/>
        </w:sectPr>
      </w:pPr>
    </w:p>
    <w:p w:rsidR="001B2CE3" w:rsidRPr="001B2CE3" w:rsidRDefault="001B2CE3" w:rsidP="001B2CE3">
      <w:pPr>
        <w:widowControl w:val="0"/>
        <w:autoSpaceDE w:val="0"/>
        <w:autoSpaceDN w:val="0"/>
        <w:spacing w:before="68" w:after="0"/>
        <w:ind w:left="101" w:right="10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lastRenderedPageBreak/>
        <w:t>Особая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принадлежит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мов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внутренне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присущих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фольклорных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звуковым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импровизациям,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направленным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жанровых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языка, композиционных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принципов.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Основная цель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 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воспитание музыкальной культуры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части общей духовной культуры </w:t>
      </w:r>
      <w:proofErr w:type="gramStart"/>
      <w:r w:rsidRPr="001B2C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B2CE3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обучения и воспитания является личный и коллективный опыт проживания и осознания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специфического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порождаемых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ситуациями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эстетического восприятия (постижение мира через переживание, самовыражение через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творчество, духовно-нравственное становление, воспитание чуткости к внутреннему миру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другого человека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опыт сотворчества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сопереживания).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конкретизации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1B2CE3" w:rsidRPr="001B2CE3" w:rsidRDefault="001B2CE3" w:rsidP="001B2CE3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after="0" w:line="240" w:lineRule="auto"/>
        <w:ind w:left="101" w:right="108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становление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системы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ценностей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обучающихся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единстве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эмоциональной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познавательной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сферы;</w:t>
      </w:r>
    </w:p>
    <w:p w:rsidR="001B2CE3" w:rsidRPr="001B2CE3" w:rsidRDefault="001B2CE3" w:rsidP="001B2CE3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before="1" w:after="0" w:line="240" w:lineRule="auto"/>
        <w:ind w:left="101" w:right="112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развитие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потребности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общении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произведениями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искусства,</w:t>
      </w:r>
      <w:r w:rsidRPr="001B2CE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осознание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значения музыкального искусства как универсального языка общения, художественного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отражения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многообразия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жизни;</w:t>
      </w:r>
    </w:p>
    <w:p w:rsidR="001B2CE3" w:rsidRPr="001B2CE3" w:rsidRDefault="001B2CE3" w:rsidP="001B2CE3">
      <w:pPr>
        <w:widowControl w:val="0"/>
        <w:numPr>
          <w:ilvl w:val="0"/>
          <w:numId w:val="5"/>
        </w:numPr>
        <w:tabs>
          <w:tab w:val="left" w:pos="955"/>
        </w:tabs>
        <w:autoSpaceDE w:val="0"/>
        <w:autoSpaceDN w:val="0"/>
        <w:spacing w:after="0" w:line="240" w:lineRule="auto"/>
        <w:ind w:left="101" w:right="111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формирование творческих способностей реб</w:t>
      </w:r>
      <w:r>
        <w:rPr>
          <w:rFonts w:ascii="Times New Roman" w:eastAsia="Times New Roman" w:hAnsi="Times New Roman" w:cs="Times New Roman"/>
          <w:sz w:val="24"/>
        </w:rPr>
        <w:t>ё</w:t>
      </w:r>
      <w:r w:rsidRPr="001B2CE3">
        <w:rPr>
          <w:rFonts w:ascii="Times New Roman" w:eastAsia="Times New Roman" w:hAnsi="Times New Roman" w:cs="Times New Roman"/>
          <w:sz w:val="24"/>
        </w:rPr>
        <w:t>нка, развитие внутренней мотивации</w:t>
      </w:r>
      <w:r w:rsidRPr="001B2CE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1B2CE3">
        <w:rPr>
          <w:rFonts w:ascii="Times New Roman" w:eastAsia="Times New Roman" w:hAnsi="Times New Roman" w:cs="Times New Roman"/>
          <w:sz w:val="24"/>
        </w:rPr>
        <w:t>музицированию</w:t>
      </w:r>
      <w:proofErr w:type="spellEnd"/>
      <w:r w:rsidRPr="001B2CE3">
        <w:rPr>
          <w:rFonts w:ascii="Times New Roman" w:eastAsia="Times New Roman" w:hAnsi="Times New Roman" w:cs="Times New Roman"/>
          <w:sz w:val="24"/>
        </w:rPr>
        <w:t>.</w:t>
      </w:r>
    </w:p>
    <w:p w:rsidR="001B2CE3" w:rsidRPr="001B2CE3" w:rsidRDefault="001B2CE3" w:rsidP="001B2CE3">
      <w:pPr>
        <w:widowControl w:val="0"/>
        <w:autoSpaceDE w:val="0"/>
        <w:autoSpaceDN w:val="0"/>
        <w:spacing w:after="0" w:line="275" w:lineRule="exact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1B2C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B2C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B2CE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before="42"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 xml:space="preserve">Формирование эмоционально-ценностной отзывчивости </w:t>
      </w:r>
      <w:proofErr w:type="gramStart"/>
      <w:r w:rsidRPr="001B2CE3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1B2CE3">
        <w:rPr>
          <w:rFonts w:ascii="Times New Roman" w:eastAsia="Times New Roman" w:hAnsi="Times New Roman" w:cs="Times New Roman"/>
          <w:sz w:val="24"/>
        </w:rPr>
        <w:t xml:space="preserve"> прекрасное в жизни 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искусстве.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after="0" w:line="240" w:lineRule="auto"/>
        <w:ind w:left="101" w:right="110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Формирование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позитивного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взгляда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окружающий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мир,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гармонизация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взаимодействия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природой,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обществом,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самим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собой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через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доступные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формы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B2CE3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1B2CE3">
        <w:rPr>
          <w:rFonts w:ascii="Times New Roman" w:eastAsia="Times New Roman" w:hAnsi="Times New Roman" w:cs="Times New Roman"/>
          <w:sz w:val="24"/>
        </w:rPr>
        <w:t>.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after="0" w:line="240" w:lineRule="auto"/>
        <w:ind w:left="101" w:right="107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Формирование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культуры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осознанного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восприятия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музыкальных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образов.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Приобщение к общечеловеческим духовным ценностям через собственный внутренний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опыт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эмоционального переживания.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after="0" w:line="240" w:lineRule="auto"/>
        <w:ind w:left="101" w:right="109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Развитие эмоционального интеллекта в единстве с другими познавательными 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регулятивными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универсальными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учебными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действиями,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развитие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ассоциативного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мышления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продуктивного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воображения.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after="0" w:line="240" w:lineRule="auto"/>
        <w:ind w:left="101" w:right="111" w:firstLine="568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Овладение предметными умениями и навыками в различных видах практического</w:t>
      </w:r>
      <w:r w:rsidRPr="001B2CE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1B2CE3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1B2CE3">
        <w:rPr>
          <w:rFonts w:ascii="Times New Roman" w:eastAsia="Times New Roman" w:hAnsi="Times New Roman" w:cs="Times New Roman"/>
          <w:sz w:val="24"/>
        </w:rPr>
        <w:t>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введение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обучающегося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искусство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через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разнообразие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видов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музыкальной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деятельности,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том числе:</w:t>
      </w:r>
    </w:p>
    <w:p w:rsidR="001B2CE3" w:rsidRPr="001B2CE3" w:rsidRDefault="001B2CE3" w:rsidP="001B2CE3">
      <w:pPr>
        <w:widowControl w:val="0"/>
        <w:numPr>
          <w:ilvl w:val="1"/>
          <w:numId w:val="11"/>
        </w:numPr>
        <w:tabs>
          <w:tab w:val="left" w:pos="1390"/>
          <w:tab w:val="left" w:pos="1391"/>
        </w:tabs>
        <w:autoSpaceDE w:val="0"/>
        <w:autoSpaceDN w:val="0"/>
        <w:spacing w:after="0" w:line="240" w:lineRule="auto"/>
        <w:ind w:hanging="361"/>
        <w:rPr>
          <w:rFonts w:ascii="Wingdings" w:eastAsia="Times New Roman" w:hAnsi="Wingdings" w:cs="Times New Roman"/>
        </w:rPr>
      </w:pPr>
      <w:r w:rsidRPr="001B2CE3">
        <w:rPr>
          <w:rFonts w:ascii="Times New Roman" w:eastAsia="Times New Roman" w:hAnsi="Times New Roman" w:cs="Times New Roman"/>
          <w:sz w:val="24"/>
        </w:rPr>
        <w:t>слушание</w:t>
      </w:r>
      <w:r w:rsidRPr="001B2CE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(воспитание</w:t>
      </w:r>
      <w:r w:rsidRPr="001B2CE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грамотного</w:t>
      </w:r>
      <w:r w:rsidRPr="001B2CE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слушателя);</w:t>
      </w:r>
    </w:p>
    <w:p w:rsidR="001B2CE3" w:rsidRPr="001B2CE3" w:rsidRDefault="001B2CE3" w:rsidP="001B2CE3">
      <w:pPr>
        <w:widowControl w:val="0"/>
        <w:numPr>
          <w:ilvl w:val="1"/>
          <w:numId w:val="11"/>
        </w:numPr>
        <w:tabs>
          <w:tab w:val="left" w:pos="1390"/>
          <w:tab w:val="left" w:pos="1391"/>
        </w:tabs>
        <w:autoSpaceDE w:val="0"/>
        <w:autoSpaceDN w:val="0"/>
        <w:spacing w:before="41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исполнение</w:t>
      </w:r>
      <w:r w:rsidRPr="001B2CE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(пение,</w:t>
      </w:r>
      <w:r w:rsidRPr="001B2CE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игра</w:t>
      </w:r>
      <w:r w:rsidRPr="001B2CE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на</w:t>
      </w:r>
      <w:r w:rsidRPr="001B2CE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доступных</w:t>
      </w:r>
      <w:r w:rsidRPr="001B2CE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музыкальных</w:t>
      </w:r>
      <w:r w:rsidRPr="001B2CE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инструментах);</w:t>
      </w:r>
    </w:p>
    <w:p w:rsidR="001B2CE3" w:rsidRPr="001B2CE3" w:rsidRDefault="001B2CE3" w:rsidP="001B2CE3">
      <w:pPr>
        <w:widowControl w:val="0"/>
        <w:numPr>
          <w:ilvl w:val="1"/>
          <w:numId w:val="11"/>
        </w:numPr>
        <w:tabs>
          <w:tab w:val="left" w:pos="1390"/>
          <w:tab w:val="left" w:pos="1391"/>
        </w:tabs>
        <w:autoSpaceDE w:val="0"/>
        <w:autoSpaceDN w:val="0"/>
        <w:spacing w:before="42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сочинение</w:t>
      </w:r>
      <w:r w:rsidRPr="001B2CE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(элементы</w:t>
      </w:r>
      <w:r w:rsidRPr="001B2CE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импровизации,</w:t>
      </w:r>
      <w:r w:rsidRPr="001B2CE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композиции,</w:t>
      </w:r>
      <w:r w:rsidRPr="001B2CE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аранжировки);</w:t>
      </w:r>
    </w:p>
    <w:p w:rsidR="001B2CE3" w:rsidRPr="001B2CE3" w:rsidRDefault="001B2CE3" w:rsidP="001B2CE3">
      <w:pPr>
        <w:widowControl w:val="0"/>
        <w:numPr>
          <w:ilvl w:val="1"/>
          <w:numId w:val="11"/>
        </w:numPr>
        <w:tabs>
          <w:tab w:val="left" w:pos="1390"/>
          <w:tab w:val="left" w:pos="1391"/>
        </w:tabs>
        <w:autoSpaceDE w:val="0"/>
        <w:autoSpaceDN w:val="0"/>
        <w:spacing w:before="40" w:after="0" w:line="240" w:lineRule="auto"/>
        <w:ind w:right="105"/>
        <w:rPr>
          <w:rFonts w:ascii="Wingdings" w:eastAsia="Times New Roman" w:hAnsi="Wingdings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музыкальное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движение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(пластическое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интонирование,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танец,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двигательное</w:t>
      </w:r>
      <w:r w:rsidRPr="001B2CE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моделирование</w:t>
      </w:r>
      <w:r w:rsidRPr="001B2CE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др.);</w:t>
      </w:r>
    </w:p>
    <w:p w:rsidR="001B2CE3" w:rsidRPr="001B2CE3" w:rsidRDefault="001B2CE3" w:rsidP="001B2CE3">
      <w:pPr>
        <w:widowControl w:val="0"/>
        <w:numPr>
          <w:ilvl w:val="1"/>
          <w:numId w:val="11"/>
        </w:numPr>
        <w:tabs>
          <w:tab w:val="left" w:pos="1390"/>
          <w:tab w:val="left" w:pos="1391"/>
        </w:tabs>
        <w:autoSpaceDE w:val="0"/>
        <w:autoSpaceDN w:val="0"/>
        <w:spacing w:before="2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1B2C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творческие</w:t>
      </w:r>
      <w:r w:rsidRPr="001B2CE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проекты.</w:t>
      </w:r>
    </w:p>
    <w:p w:rsidR="001B2CE3" w:rsidRPr="001B2CE3" w:rsidRDefault="001B2CE3" w:rsidP="001B2CE3">
      <w:pPr>
        <w:widowControl w:val="0"/>
        <w:numPr>
          <w:ilvl w:val="0"/>
          <w:numId w:val="11"/>
        </w:numPr>
        <w:tabs>
          <w:tab w:val="left" w:pos="955"/>
        </w:tabs>
        <w:autoSpaceDE w:val="0"/>
        <w:autoSpaceDN w:val="0"/>
        <w:spacing w:before="42" w:after="0" w:line="240" w:lineRule="auto"/>
        <w:ind w:left="101" w:right="108" w:firstLine="568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Изучение</w:t>
      </w:r>
      <w:r w:rsidRPr="001B2CE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закономерностей</w:t>
      </w:r>
      <w:r w:rsidRPr="001B2CE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музыкального</w:t>
      </w:r>
      <w:r w:rsidRPr="001B2CE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искусства:</w:t>
      </w:r>
      <w:r w:rsidRPr="001B2CE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интонационная</w:t>
      </w:r>
      <w:r w:rsidRPr="001B2CE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жанровая</w:t>
      </w:r>
      <w:r w:rsidRPr="001B2CE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природа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музыки,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основные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выразительные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средства,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элементы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музыкального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языка.</w:t>
      </w:r>
    </w:p>
    <w:p w:rsidR="001B2CE3" w:rsidRDefault="001B2CE3" w:rsidP="00042404">
      <w:pPr>
        <w:widowControl w:val="0"/>
        <w:numPr>
          <w:ilvl w:val="0"/>
          <w:numId w:val="11"/>
        </w:numPr>
        <w:tabs>
          <w:tab w:val="left" w:pos="955"/>
          <w:tab w:val="left" w:pos="2490"/>
          <w:tab w:val="left" w:pos="3781"/>
          <w:tab w:val="left" w:pos="4213"/>
          <w:tab w:val="left" w:pos="5857"/>
          <w:tab w:val="left" w:pos="7172"/>
          <w:tab w:val="left" w:pos="8270"/>
        </w:tabs>
        <w:autoSpaceDE w:val="0"/>
        <w:autoSpaceDN w:val="0"/>
        <w:spacing w:after="0" w:line="275" w:lineRule="exact"/>
        <w:ind w:left="954" w:hanging="387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Воспитание</w:t>
      </w:r>
      <w:r w:rsidRPr="001B2CE3">
        <w:rPr>
          <w:rFonts w:ascii="Times New Roman" w:eastAsia="Times New Roman" w:hAnsi="Times New Roman" w:cs="Times New Roman"/>
          <w:sz w:val="24"/>
        </w:rPr>
        <w:tab/>
        <w:t>уважения</w:t>
      </w:r>
      <w:r w:rsidRPr="001B2CE3">
        <w:rPr>
          <w:rFonts w:ascii="Times New Roman" w:eastAsia="Times New Roman" w:hAnsi="Times New Roman" w:cs="Times New Roman"/>
          <w:sz w:val="24"/>
        </w:rPr>
        <w:tab/>
        <w:t>к</w:t>
      </w:r>
      <w:r w:rsidRPr="001B2CE3">
        <w:rPr>
          <w:rFonts w:ascii="Times New Roman" w:eastAsia="Times New Roman" w:hAnsi="Times New Roman" w:cs="Times New Roman"/>
          <w:sz w:val="24"/>
        </w:rPr>
        <w:tab/>
        <w:t>культурному</w:t>
      </w:r>
      <w:r w:rsidRPr="001B2CE3">
        <w:rPr>
          <w:rFonts w:ascii="Times New Roman" w:eastAsia="Times New Roman" w:hAnsi="Times New Roman" w:cs="Times New Roman"/>
          <w:sz w:val="24"/>
        </w:rPr>
        <w:tab/>
        <w:t>наследию</w:t>
      </w:r>
      <w:r w:rsidRPr="001B2CE3">
        <w:rPr>
          <w:rFonts w:ascii="Times New Roman" w:eastAsia="Times New Roman" w:hAnsi="Times New Roman" w:cs="Times New Roman"/>
          <w:sz w:val="24"/>
        </w:rPr>
        <w:tab/>
        <w:t>России,</w:t>
      </w:r>
      <w:r w:rsidRPr="001B2CE3">
        <w:rPr>
          <w:rFonts w:ascii="Times New Roman" w:eastAsia="Times New Roman" w:hAnsi="Times New Roman" w:cs="Times New Roman"/>
          <w:sz w:val="24"/>
        </w:rPr>
        <w:tab/>
        <w:t>присвоение</w:t>
      </w:r>
    </w:p>
    <w:p w:rsidR="00042404" w:rsidRPr="00042404" w:rsidRDefault="00042404" w:rsidP="00042404">
      <w:pPr>
        <w:pStyle w:val="a3"/>
        <w:widowControl w:val="0"/>
        <w:autoSpaceDE w:val="0"/>
        <w:autoSpaceDN w:val="0"/>
        <w:spacing w:before="68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404">
        <w:rPr>
          <w:rFonts w:ascii="Times New Roman" w:eastAsia="Times New Roman" w:hAnsi="Times New Roman" w:cs="Times New Roman"/>
          <w:sz w:val="24"/>
          <w:szCs w:val="24"/>
        </w:rPr>
        <w:t>интонационно-образного</w:t>
      </w:r>
      <w:r w:rsidRPr="000424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0424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424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0424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2404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042404" w:rsidRPr="001B2CE3" w:rsidRDefault="00042404" w:rsidP="00042404">
      <w:pPr>
        <w:widowControl w:val="0"/>
        <w:tabs>
          <w:tab w:val="left" w:pos="955"/>
          <w:tab w:val="left" w:pos="2490"/>
          <w:tab w:val="left" w:pos="3781"/>
          <w:tab w:val="left" w:pos="4213"/>
          <w:tab w:val="left" w:pos="5857"/>
          <w:tab w:val="left" w:pos="7172"/>
          <w:tab w:val="left" w:pos="8270"/>
        </w:tabs>
        <w:autoSpaceDE w:val="0"/>
        <w:autoSpaceDN w:val="0"/>
        <w:spacing w:after="0" w:line="275" w:lineRule="exact"/>
        <w:ind w:left="954"/>
        <w:jc w:val="center"/>
        <w:rPr>
          <w:rFonts w:ascii="Times New Roman" w:eastAsia="Times New Roman" w:hAnsi="Times New Roman" w:cs="Times New Roman"/>
          <w:sz w:val="24"/>
        </w:rPr>
      </w:pPr>
    </w:p>
    <w:p w:rsidR="001B2CE3" w:rsidRPr="001B2CE3" w:rsidRDefault="001B2CE3" w:rsidP="0004240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1B2CE3" w:rsidRPr="001B2CE3">
          <w:pgSz w:w="11910" w:h="16840"/>
          <w:pgMar w:top="1040" w:right="740" w:bottom="280" w:left="1600" w:header="720" w:footer="720" w:gutter="0"/>
          <w:cols w:space="720"/>
        </w:sectPr>
      </w:pPr>
    </w:p>
    <w:p w:rsidR="001B2CE3" w:rsidRPr="00042404" w:rsidRDefault="001B2CE3" w:rsidP="00042404">
      <w:pPr>
        <w:widowControl w:val="0"/>
        <w:numPr>
          <w:ilvl w:val="0"/>
          <w:numId w:val="11"/>
        </w:numPr>
        <w:tabs>
          <w:tab w:val="left" w:pos="1519"/>
        </w:tabs>
        <w:autoSpaceDE w:val="0"/>
        <w:autoSpaceDN w:val="0"/>
        <w:spacing w:before="42" w:after="0" w:line="240" w:lineRule="auto"/>
        <w:ind w:left="101" w:right="110" w:firstLine="852"/>
        <w:jc w:val="both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lastRenderedPageBreak/>
        <w:t>Расширение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кругозора,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воспитание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интереса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музыкальной культуре России, е</w:t>
      </w:r>
      <w:r w:rsidR="00042404">
        <w:rPr>
          <w:rFonts w:ascii="Times New Roman" w:eastAsia="Times New Roman" w:hAnsi="Times New Roman" w:cs="Times New Roman"/>
          <w:sz w:val="24"/>
        </w:rPr>
        <w:t>ё</w:t>
      </w:r>
      <w:r w:rsidRPr="001B2CE3">
        <w:rPr>
          <w:rFonts w:ascii="Times New Roman" w:eastAsia="Times New Roman" w:hAnsi="Times New Roman" w:cs="Times New Roman"/>
          <w:sz w:val="24"/>
        </w:rPr>
        <w:t xml:space="preserve"> регионов, этнических групп, малой родины, а также к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музыкальной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культуре других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стран, культур,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врем</w:t>
      </w:r>
      <w:r w:rsidR="00042404">
        <w:rPr>
          <w:rFonts w:ascii="Times New Roman" w:eastAsia="Times New Roman" w:hAnsi="Times New Roman" w:cs="Times New Roman"/>
          <w:sz w:val="24"/>
        </w:rPr>
        <w:t>ё</w:t>
      </w:r>
      <w:r w:rsidRPr="001B2CE3">
        <w:rPr>
          <w:rFonts w:ascii="Times New Roman" w:eastAsia="Times New Roman" w:hAnsi="Times New Roman" w:cs="Times New Roman"/>
          <w:sz w:val="24"/>
        </w:rPr>
        <w:t>н</w:t>
      </w:r>
      <w:r w:rsidRPr="001B2CE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народов.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модульного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учебного материала и допускает вариативный подход к очер</w:t>
      </w:r>
      <w:r w:rsidR="0004240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дности изучения модулей,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компоновки учебных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методов освоения</w:t>
      </w:r>
      <w:r w:rsidRPr="001B2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структурно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восемью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(тематическими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линиями):</w:t>
      </w:r>
    </w:p>
    <w:p w:rsidR="001B2CE3" w:rsidRPr="001B2CE3" w:rsidRDefault="001B2CE3" w:rsidP="001B2CE3">
      <w:pPr>
        <w:widowControl w:val="0"/>
        <w:autoSpaceDE w:val="0"/>
        <w:autoSpaceDN w:val="0"/>
        <w:spacing w:after="0" w:line="275" w:lineRule="exact"/>
        <w:ind w:left="954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инвариантные: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2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1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«Народная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</w:t>
      </w:r>
      <w:r w:rsidRPr="001B2C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России»;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2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2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«Классическая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0" w:after="0" w:line="240" w:lineRule="auto"/>
        <w:ind w:right="3716" w:firstLine="360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 № 3 «Музыка в жизни человека»</w:t>
      </w:r>
      <w:r w:rsidRPr="001B2CE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вариативные: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1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4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«Музыка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народов мира»;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0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5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«Духовная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2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6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«Музыка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театра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и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кино»;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2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7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«Современная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музыкальная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культура»;</w:t>
      </w:r>
    </w:p>
    <w:p w:rsidR="001B2CE3" w:rsidRPr="001B2CE3" w:rsidRDefault="001B2CE3" w:rsidP="001B2CE3">
      <w:pPr>
        <w:widowControl w:val="0"/>
        <w:numPr>
          <w:ilvl w:val="0"/>
          <w:numId w:val="10"/>
        </w:numPr>
        <w:tabs>
          <w:tab w:val="left" w:pos="1674"/>
          <w:tab w:val="left" w:pos="1675"/>
        </w:tabs>
        <w:autoSpaceDE w:val="0"/>
        <w:autoSpaceDN w:val="0"/>
        <w:spacing w:before="41" w:after="0" w:line="240" w:lineRule="auto"/>
        <w:ind w:left="1674" w:hanging="361"/>
        <w:rPr>
          <w:rFonts w:ascii="Times New Roman" w:eastAsia="Times New Roman" w:hAnsi="Times New Roman" w:cs="Times New Roman"/>
          <w:sz w:val="24"/>
        </w:rPr>
      </w:pPr>
      <w:r w:rsidRPr="001B2CE3">
        <w:rPr>
          <w:rFonts w:ascii="Times New Roman" w:eastAsia="Times New Roman" w:hAnsi="Times New Roman" w:cs="Times New Roman"/>
          <w:sz w:val="24"/>
        </w:rPr>
        <w:t>модуль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№</w:t>
      </w:r>
      <w:r w:rsidRPr="001B2C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8</w:t>
      </w:r>
      <w:r w:rsidRPr="001B2C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«Музыкальная</w:t>
      </w:r>
      <w:r w:rsidRPr="001B2C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</w:rPr>
        <w:t>грамота»</w:t>
      </w:r>
    </w:p>
    <w:p w:rsidR="001B2CE3" w:rsidRPr="001B2CE3" w:rsidRDefault="001B2CE3" w:rsidP="001B2CE3">
      <w:pPr>
        <w:widowControl w:val="0"/>
        <w:autoSpaceDE w:val="0"/>
        <w:autoSpaceDN w:val="0"/>
        <w:spacing w:before="42" w:after="0"/>
        <w:ind w:left="101" w:right="109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Каждый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модуль 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состоит 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из 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нескольких 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  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блоков.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Модульный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перестановку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блоков,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часов между</w:t>
      </w:r>
      <w:r w:rsidRPr="001B2C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блоками.</w:t>
      </w:r>
    </w:p>
    <w:p w:rsidR="001B2CE3" w:rsidRPr="00042404" w:rsidRDefault="001B2CE3" w:rsidP="00042404">
      <w:pPr>
        <w:widowControl w:val="0"/>
        <w:autoSpaceDE w:val="0"/>
        <w:autoSpaceDN w:val="0"/>
        <w:spacing w:after="0"/>
        <w:ind w:left="101" w:right="10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формы и виды деятельности за сч</w:t>
      </w:r>
      <w:r w:rsidR="0004240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 внеурочных и внеклассных мероприятий – посещений</w:t>
      </w:r>
      <w:r w:rsidRPr="001B2C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концертных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залов,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исследовательскими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проектами.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сч</w:t>
      </w:r>
      <w:r w:rsidR="0004240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2404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bookmarkStart w:id="0" w:name="_GoBack"/>
      <w:bookmarkEnd w:id="0"/>
    </w:p>
    <w:p w:rsidR="001B2CE3" w:rsidRPr="001B2CE3" w:rsidRDefault="001B2CE3" w:rsidP="001B2CE3">
      <w:pPr>
        <w:widowControl w:val="0"/>
        <w:autoSpaceDE w:val="0"/>
        <w:autoSpaceDN w:val="0"/>
        <w:spacing w:after="0"/>
        <w:ind w:left="101" w:right="10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E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B2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135: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1B2CE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B2CE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неделю),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1B2C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1B2CE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B2CE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2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2CE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sectPr w:rsidR="001B2CE3" w:rsidRPr="001B2CE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2220726"/>
    <w:multiLevelType w:val="hybridMultilevel"/>
    <w:tmpl w:val="EFD08232"/>
    <w:lvl w:ilvl="0" w:tplc="47CA7D1E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D80F18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32C8FE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14C2C36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E20EC1E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4D6178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BDB689E6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CF7677B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F46EA96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4">
    <w:nsid w:val="16A15FB2"/>
    <w:multiLevelType w:val="hybridMultilevel"/>
    <w:tmpl w:val="F8B02960"/>
    <w:lvl w:ilvl="0" w:tplc="9FF28E66">
      <w:start w:val="1"/>
      <w:numFmt w:val="decimal"/>
      <w:lvlText w:val="%1."/>
      <w:lvlJc w:val="left"/>
      <w:pPr>
        <w:ind w:left="1062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B88C50">
      <w:start w:val="1"/>
      <w:numFmt w:val="decimal"/>
      <w:lvlText w:val="%2)"/>
      <w:lvlJc w:val="left"/>
      <w:pPr>
        <w:ind w:left="107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4AA336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3" w:tplc="C0A89264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4" w:tplc="B156AFE2">
      <w:numFmt w:val="bullet"/>
      <w:lvlText w:val="•"/>
      <w:lvlJc w:val="left"/>
      <w:pPr>
        <w:ind w:left="3908" w:hanging="260"/>
      </w:pPr>
      <w:rPr>
        <w:rFonts w:hint="default"/>
        <w:lang w:val="ru-RU" w:eastAsia="en-US" w:bidi="ar-SA"/>
      </w:rPr>
    </w:lvl>
    <w:lvl w:ilvl="5" w:tplc="008C5242">
      <w:numFmt w:val="bullet"/>
      <w:lvlText w:val="•"/>
      <w:lvlJc w:val="left"/>
      <w:pPr>
        <w:ind w:left="4851" w:hanging="260"/>
      </w:pPr>
      <w:rPr>
        <w:rFonts w:hint="default"/>
        <w:lang w:val="ru-RU" w:eastAsia="en-US" w:bidi="ar-SA"/>
      </w:rPr>
    </w:lvl>
    <w:lvl w:ilvl="6" w:tplc="3ADECD72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7" w:tplc="41B07C48">
      <w:numFmt w:val="bullet"/>
      <w:lvlText w:val="•"/>
      <w:lvlJc w:val="left"/>
      <w:pPr>
        <w:ind w:left="6737" w:hanging="260"/>
      </w:pPr>
      <w:rPr>
        <w:rFonts w:hint="default"/>
        <w:lang w:val="ru-RU" w:eastAsia="en-US" w:bidi="ar-SA"/>
      </w:rPr>
    </w:lvl>
    <w:lvl w:ilvl="8" w:tplc="71623FF2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</w:abstractNum>
  <w:abstractNum w:abstractNumId="5">
    <w:nsid w:val="1F0E23EF"/>
    <w:multiLevelType w:val="hybridMultilevel"/>
    <w:tmpl w:val="9D0E8CB4"/>
    <w:lvl w:ilvl="0" w:tplc="498A9576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1A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74E0193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19E999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8AE22F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D1CAF20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A2A919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C4E1662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00540410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6">
    <w:nsid w:val="3F7B200F"/>
    <w:multiLevelType w:val="hybridMultilevel"/>
    <w:tmpl w:val="42CC22E4"/>
    <w:lvl w:ilvl="0" w:tplc="FC40EF0A">
      <w:start w:val="1"/>
      <w:numFmt w:val="decimal"/>
      <w:lvlText w:val="%1."/>
      <w:lvlJc w:val="left"/>
      <w:pPr>
        <w:ind w:left="10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418DA">
      <w:numFmt w:val="bullet"/>
      <w:lvlText w:val=""/>
      <w:lvlJc w:val="left"/>
      <w:pPr>
        <w:ind w:left="1390" w:hanging="360"/>
      </w:pPr>
      <w:rPr>
        <w:rFonts w:hint="default"/>
        <w:w w:val="100"/>
        <w:lang w:val="ru-RU" w:eastAsia="en-US" w:bidi="ar-SA"/>
      </w:rPr>
    </w:lvl>
    <w:lvl w:ilvl="2" w:tplc="BEB49CE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D418260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EF74FCB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8376B9F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06B0DC90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7" w:tplc="2E9A3A5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75582438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</w:abstractNum>
  <w:abstractNum w:abstractNumId="7">
    <w:nsid w:val="45354F33"/>
    <w:multiLevelType w:val="hybridMultilevel"/>
    <w:tmpl w:val="4D6ED1B8"/>
    <w:lvl w:ilvl="0" w:tplc="2018C522">
      <w:numFmt w:val="bullet"/>
      <w:lvlText w:val="–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945EB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5D503C0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800B58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450EAA3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09EAC9C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E96DA2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96BC4672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0872645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8">
    <w:nsid w:val="631F6BCB"/>
    <w:multiLevelType w:val="hybridMultilevel"/>
    <w:tmpl w:val="2D7A1D86"/>
    <w:lvl w:ilvl="0" w:tplc="1A04757A">
      <w:numFmt w:val="bullet"/>
      <w:lvlText w:val="–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AC6E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4E28E6E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91ACF06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30881D1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39B6611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C3CE656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14CADFB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C602D316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9">
    <w:nsid w:val="73665A47"/>
    <w:multiLevelType w:val="hybridMultilevel"/>
    <w:tmpl w:val="1C18089E"/>
    <w:lvl w:ilvl="0" w:tplc="DF8EDB20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882B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E32E09E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0AC984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C90B0E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1C6E091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8738E76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9AE7A9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91DABA9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10">
    <w:nsid w:val="77A13C03"/>
    <w:multiLevelType w:val="hybridMultilevel"/>
    <w:tmpl w:val="E55A3E84"/>
    <w:lvl w:ilvl="0" w:tplc="B1BCF884">
      <w:start w:val="1"/>
      <w:numFmt w:val="decimal"/>
      <w:lvlText w:val="%1."/>
      <w:lvlJc w:val="left"/>
      <w:pPr>
        <w:ind w:left="10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0FFBE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62620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0444073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092AF7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F2A89EC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7A90649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7A8F60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AFEB4D8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4"/>
    <w:rsid w:val="000063B2"/>
    <w:rsid w:val="00042404"/>
    <w:rsid w:val="000441A8"/>
    <w:rsid w:val="000B3576"/>
    <w:rsid w:val="001B2CE3"/>
    <w:rsid w:val="002D4C43"/>
    <w:rsid w:val="003A5FA7"/>
    <w:rsid w:val="003B51C4"/>
    <w:rsid w:val="004548A3"/>
    <w:rsid w:val="005B5D88"/>
    <w:rsid w:val="00901B6B"/>
    <w:rsid w:val="00A05069"/>
    <w:rsid w:val="00A6379B"/>
    <w:rsid w:val="00CD2200"/>
    <w:rsid w:val="00CF6CB7"/>
    <w:rsid w:val="00E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  <w:style w:type="paragraph" w:styleId="a4">
    <w:name w:val="No Spacing"/>
    <w:uiPriority w:val="1"/>
    <w:qFormat/>
    <w:rsid w:val="000B3576"/>
    <w:pPr>
      <w:spacing w:after="0" w:line="240" w:lineRule="auto"/>
    </w:pPr>
    <w:rPr>
      <w:rFonts w:ascii="Garamond" w:eastAsia="Garamond" w:hAnsi="Garamond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9"/>
    <w:pPr>
      <w:ind w:left="720"/>
      <w:contextualSpacing/>
    </w:pPr>
  </w:style>
  <w:style w:type="paragraph" w:styleId="a4">
    <w:name w:val="No Spacing"/>
    <w:uiPriority w:val="1"/>
    <w:qFormat/>
    <w:rsid w:val="000B3576"/>
    <w:pPr>
      <w:spacing w:after="0" w:line="240" w:lineRule="auto"/>
    </w:pPr>
    <w:rPr>
      <w:rFonts w:ascii="Garamond" w:eastAsia="Garamond" w:hAnsi="Garamond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4C68-4718-41AB-8857-39DEF193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Торопова</dc:creator>
  <cp:lastModifiedBy>Светлана Торопова</cp:lastModifiedBy>
  <cp:revision>2</cp:revision>
  <dcterms:created xsi:type="dcterms:W3CDTF">2023-10-22T04:14:00Z</dcterms:created>
  <dcterms:modified xsi:type="dcterms:W3CDTF">2023-10-22T04:14:00Z</dcterms:modified>
</cp:coreProperties>
</file>