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778C9B1C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867AC0">
        <w:rPr>
          <w:b/>
          <w:sz w:val="28"/>
          <w:szCs w:val="28"/>
        </w:rPr>
        <w:t>Развитие математической интуиции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058606BE" w14:textId="5AA716C1" w:rsidR="00867AC0" w:rsidRDefault="00867AC0" w:rsidP="00867AC0">
      <w:pPr>
        <w:pStyle w:val="a3"/>
        <w:spacing w:line="276" w:lineRule="auto"/>
        <w:ind w:firstLine="708"/>
        <w:jc w:val="both"/>
        <w:textAlignment w:val="baseline"/>
        <w:rPr>
          <w:color w:val="000000"/>
          <w:sz w:val="28"/>
        </w:rPr>
      </w:pPr>
      <w:r w:rsidRPr="00867AC0">
        <w:rPr>
          <w:bCs/>
          <w:color w:val="000000"/>
          <w:sz w:val="28"/>
        </w:rPr>
        <w:t xml:space="preserve">Рабочая программа по курсу «Развитие математической интуиции» </w:t>
      </w:r>
      <w:r w:rsidRPr="00867AC0">
        <w:rPr>
          <w:color w:val="000000"/>
          <w:sz w:val="28"/>
        </w:rPr>
        <w:t>разработана в соответствии с нормативными актами:</w:t>
      </w:r>
      <w:r>
        <w:rPr>
          <w:color w:val="000000"/>
          <w:sz w:val="28"/>
        </w:rPr>
        <w:t xml:space="preserve"> </w:t>
      </w:r>
      <w:r w:rsidRPr="00867AC0">
        <w:rPr>
          <w:color w:val="000000"/>
          <w:sz w:val="28"/>
        </w:rPr>
        <w:t xml:space="preserve">с </w:t>
      </w:r>
      <w:hyperlink r:id="rId5" w:tgtFrame="_blank" w:history="1">
        <w:r w:rsidRPr="00867AC0">
          <w:rPr>
            <w:rStyle w:val="a5"/>
            <w:color w:val="000000" w:themeColor="text1"/>
            <w:sz w:val="28"/>
            <w:u w:val="none"/>
          </w:rPr>
          <w:t>приказом Министерства просвещения Российской Федерации от 31.05.2021</w:t>
        </w:r>
      </w:hyperlink>
      <w:hyperlink r:id="rId6" w:tgtFrame="_blank" w:history="1">
        <w:r w:rsidRPr="00867AC0">
          <w:rPr>
            <w:rStyle w:val="a5"/>
            <w:color w:val="000000" w:themeColor="text1"/>
            <w:sz w:val="28"/>
            <w:u w:val="none"/>
            <w:lang w:val="en-US"/>
          </w:rPr>
          <w:t> </w:t>
        </w:r>
        <w:r w:rsidRPr="00867AC0">
          <w:rPr>
            <w:rStyle w:val="a5"/>
            <w:color w:val="000000" w:themeColor="text1"/>
            <w:sz w:val="28"/>
            <w:u w:val="none"/>
          </w:rPr>
          <w:t>№</w:t>
        </w:r>
      </w:hyperlink>
      <w:hyperlink r:id="rId7" w:tgtFrame="_blank" w:history="1">
        <w:r w:rsidRPr="00867AC0">
          <w:rPr>
            <w:rStyle w:val="a5"/>
            <w:color w:val="000000" w:themeColor="text1"/>
            <w:sz w:val="28"/>
            <w:u w:val="none"/>
          </w:rPr>
          <w:t>,</w:t>
        </w:r>
      </w:hyperlink>
      <w:r w:rsidRPr="00867AC0">
        <w:rPr>
          <w:color w:val="000000" w:themeColor="text1"/>
          <w:sz w:val="28"/>
        </w:rPr>
        <w:t xml:space="preserve"> </w:t>
      </w:r>
      <w:hyperlink r:id="rId8" w:tgtFrame="_blank" w:history="1">
        <w:r w:rsidRPr="00867AC0">
          <w:rPr>
            <w:rStyle w:val="a5"/>
            <w:color w:val="000000" w:themeColor="text1"/>
            <w:sz w:val="28"/>
            <w:u w:val="none"/>
          </w:rPr>
          <w:t>приказом Министерства просвещения Российской Федерации от 31.05.2021 № 287 "Об утверждении федерального образовательного стандарта основного общего образования"</w:t>
        </w:r>
      </w:hyperlink>
      <w:r w:rsidRPr="00867AC0">
        <w:rPr>
          <w:color w:val="000000"/>
          <w:sz w:val="28"/>
        </w:rPr>
        <w:t>, приказом</w:t>
      </w:r>
      <w:r w:rsidRPr="00867AC0">
        <w:rPr>
          <w:color w:val="000000"/>
          <w:sz w:val="28"/>
          <w:lang w:val="en-US"/>
        </w:rPr>
        <w:t> </w:t>
      </w:r>
      <w:r w:rsidRPr="00867AC0">
        <w:rPr>
          <w:color w:val="000000"/>
          <w:sz w:val="28"/>
        </w:rPr>
        <w:t xml:space="preserve"> Министерства просвещения Российской Федерации от 12 августа 2022 года № 732. "Об утверждении федерального образовательного стандарта среднего общего образования".</w:t>
      </w:r>
      <w:r>
        <w:rPr>
          <w:color w:val="000000"/>
          <w:sz w:val="28"/>
        </w:rPr>
        <w:t xml:space="preserve"> </w:t>
      </w:r>
    </w:p>
    <w:p w14:paraId="07D3173B" w14:textId="7E4DB0D6" w:rsidR="00867AC0" w:rsidRPr="00867AC0" w:rsidRDefault="00867AC0" w:rsidP="00867AC0">
      <w:pPr>
        <w:pStyle w:val="a3"/>
        <w:spacing w:line="276" w:lineRule="auto"/>
        <w:ind w:firstLine="708"/>
        <w:jc w:val="both"/>
        <w:textAlignment w:val="baseline"/>
        <w:rPr>
          <w:rFonts w:eastAsia="Calibri"/>
          <w:color w:val="000000"/>
          <w:sz w:val="28"/>
        </w:rPr>
      </w:pPr>
      <w:r w:rsidRPr="00867AC0">
        <w:rPr>
          <w:rFonts w:eastAsia="Microsoft Sans Serif"/>
          <w:color w:val="000000"/>
          <w:sz w:val="28"/>
          <w:lang w:val="x-none"/>
        </w:rPr>
        <w:t>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математические знания в жизни.</w:t>
      </w:r>
      <w:r>
        <w:rPr>
          <w:rFonts w:eastAsia="Microsoft Sans Serif"/>
          <w:color w:val="000000"/>
          <w:sz w:val="28"/>
        </w:rPr>
        <w:t xml:space="preserve"> </w:t>
      </w:r>
      <w:r w:rsidRPr="00867AC0">
        <w:rPr>
          <w:rFonts w:eastAsia="Microsoft Sans Serif"/>
          <w:color w:val="000000"/>
          <w:sz w:val="28"/>
          <w:lang w:val="x-none"/>
        </w:rPr>
        <w:t>Содержание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  <w:r>
        <w:rPr>
          <w:rFonts w:eastAsia="Microsoft Sans Serif"/>
          <w:color w:val="000000"/>
          <w:sz w:val="28"/>
        </w:rPr>
        <w:t xml:space="preserve"> </w:t>
      </w:r>
      <w:r w:rsidRPr="00867AC0">
        <w:rPr>
          <w:rFonts w:eastAsia="Microsoft Sans Serif"/>
          <w:color w:val="000000"/>
          <w:sz w:val="28"/>
          <w:lang w:val="x-none"/>
        </w:rPr>
        <w:t xml:space="preserve">Программа 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 Программа  содержит все необходимые разделы и соответствует современным требованиям, предъявляемым к программам внеурочной деятельности. </w:t>
      </w:r>
      <w:r w:rsidRPr="00867AC0">
        <w:rPr>
          <w:rFonts w:eastAsia="Calibri"/>
          <w:color w:val="000000"/>
          <w:sz w:val="28"/>
        </w:rPr>
        <w:t>Изучение данной программы позволит учащимся лучше ориентироваться в различных ситуациях. Данный курс рассчитан на освоение некоторых тем по математике на повышенном уровне.</w:t>
      </w:r>
    </w:p>
    <w:p w14:paraId="482ED606" w14:textId="77777777" w:rsidR="00867AC0" w:rsidRPr="00867AC0" w:rsidRDefault="00867AC0" w:rsidP="00867AC0">
      <w:pPr>
        <w:pStyle w:val="a3"/>
        <w:spacing w:before="0" w:beforeAutospacing="0" w:line="276" w:lineRule="auto"/>
        <w:ind w:firstLine="708"/>
        <w:jc w:val="both"/>
        <w:textAlignment w:val="baseline"/>
        <w:rPr>
          <w:color w:val="000000"/>
          <w:sz w:val="28"/>
        </w:rPr>
      </w:pPr>
      <w:r w:rsidRPr="00867AC0">
        <w:rPr>
          <w:color w:val="000000"/>
          <w:sz w:val="28"/>
        </w:rPr>
        <w:t xml:space="preserve">Содержание   курса построено таким образом, чтобы наряду с поддержкой базового курса математики старшей </w:t>
      </w:r>
      <w:proofErr w:type="gramStart"/>
      <w:r w:rsidRPr="00867AC0">
        <w:rPr>
          <w:color w:val="000000"/>
          <w:sz w:val="28"/>
        </w:rPr>
        <w:t>школы  повторить</w:t>
      </w:r>
      <w:proofErr w:type="gramEnd"/>
      <w:r w:rsidRPr="00867AC0">
        <w:rPr>
          <w:color w:val="000000"/>
          <w:sz w:val="28"/>
        </w:rPr>
        <w:t xml:space="preserve"> материал основной школы, а также рассмотреть решение задач повышенного уровня сложности, включенных в сборники контрольно-измерительных материалов и не нашедших отражение в учебниках. </w:t>
      </w:r>
      <w:proofErr w:type="gramStart"/>
      <w:r w:rsidRPr="00867AC0">
        <w:rPr>
          <w:color w:val="000000"/>
          <w:sz w:val="28"/>
        </w:rPr>
        <w:t>Курс  ориентирован</w:t>
      </w:r>
      <w:proofErr w:type="gramEnd"/>
      <w:r w:rsidRPr="00867AC0">
        <w:rPr>
          <w:color w:val="000000"/>
          <w:sz w:val="28"/>
        </w:rPr>
        <w:t xml:space="preserve"> на удовлетворение любознательности старшеклассников, развивает умения и навыки решения задач, необходимые для продолжения образования, повышает математическую культуру, способствует развитию творческого потенциала личности. </w:t>
      </w:r>
    </w:p>
    <w:p w14:paraId="3FDC8EEE" w14:textId="47D588BC" w:rsidR="007B336E" w:rsidRDefault="00867AC0" w:rsidP="00867AC0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867AC0">
        <w:rPr>
          <w:rFonts w:eastAsia="Calibri"/>
          <w:color w:val="000000"/>
          <w:sz w:val="28"/>
          <w:szCs w:val="22"/>
          <w:lang w:eastAsia="en-US"/>
        </w:rPr>
        <w:lastRenderedPageBreak/>
        <w:t>‌</w:t>
      </w:r>
      <w:bookmarkStart w:id="0" w:name="3d76e050-51fd-4b58-80c8-65c11753c1a9"/>
      <w:r w:rsidRPr="00867AC0">
        <w:rPr>
          <w:rFonts w:eastAsia="Calibri"/>
          <w:color w:val="000000"/>
          <w:sz w:val="28"/>
          <w:szCs w:val="22"/>
          <w:lang w:eastAsia="en-US"/>
        </w:rPr>
        <w:t xml:space="preserve">На изучение учебного курса отводится 34 </w:t>
      </w:r>
      <w:proofErr w:type="gramStart"/>
      <w:r w:rsidRPr="00867AC0">
        <w:rPr>
          <w:rFonts w:eastAsia="Calibri"/>
          <w:color w:val="000000"/>
          <w:sz w:val="28"/>
          <w:szCs w:val="22"/>
          <w:lang w:eastAsia="en-US"/>
        </w:rPr>
        <w:t>час</w:t>
      </w:r>
      <w:bookmarkEnd w:id="0"/>
      <w:proofErr w:type="gramEnd"/>
      <w:r w:rsidR="00626772" w:rsidRPr="00626772">
        <w:rPr>
          <w:sz w:val="26"/>
          <w:szCs w:val="26"/>
        </w:rPr>
        <w:t xml:space="preserve"> В рабочей программе учтены идеи и положения Концепции развития математического образования в Российской Федерации.</w:t>
      </w:r>
      <w:r w:rsidR="007B336E" w:rsidRPr="00CE0A95">
        <w:rPr>
          <w:sz w:val="26"/>
          <w:szCs w:val="26"/>
        </w:rPr>
        <w:t xml:space="preserve"> и реализуется </w:t>
      </w:r>
      <w:r w:rsidR="00FB140D">
        <w:rPr>
          <w:sz w:val="26"/>
          <w:szCs w:val="26"/>
        </w:rPr>
        <w:t>2</w:t>
      </w:r>
      <w:r w:rsidR="00626772">
        <w:rPr>
          <w:sz w:val="26"/>
          <w:szCs w:val="26"/>
        </w:rPr>
        <w:t xml:space="preserve"> </w:t>
      </w:r>
      <w:r w:rsidR="007B336E" w:rsidRPr="00626772">
        <w:rPr>
          <w:sz w:val="26"/>
          <w:szCs w:val="26"/>
        </w:rPr>
        <w:t xml:space="preserve">года с </w:t>
      </w:r>
      <w:r w:rsidR="00FB140D">
        <w:rPr>
          <w:sz w:val="26"/>
          <w:szCs w:val="26"/>
        </w:rPr>
        <w:t>10</w:t>
      </w:r>
      <w:r w:rsidR="00626772" w:rsidRPr="00626772">
        <w:rPr>
          <w:sz w:val="26"/>
          <w:szCs w:val="26"/>
        </w:rPr>
        <w:t xml:space="preserve"> </w:t>
      </w:r>
      <w:r w:rsidR="007B336E"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</w:t>
      </w:r>
      <w:r w:rsidR="00FB140D">
        <w:rPr>
          <w:sz w:val="26"/>
          <w:szCs w:val="26"/>
        </w:rPr>
        <w:t>11</w:t>
      </w:r>
      <w:r w:rsidR="00626772" w:rsidRPr="00626772">
        <w:rPr>
          <w:sz w:val="26"/>
          <w:szCs w:val="26"/>
        </w:rPr>
        <w:t xml:space="preserve"> </w:t>
      </w:r>
      <w:r w:rsidR="007B336E"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3E6E5224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="009F42CF">
        <w:rPr>
          <w:sz w:val="26"/>
          <w:szCs w:val="26"/>
        </w:rPr>
        <w:t>учителем 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</w:t>
      </w:r>
      <w:r w:rsidR="00867AC0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8C04B7" w:rsidRPr="00867AC0">
        <w:rPr>
          <w:bCs/>
          <w:sz w:val="26"/>
          <w:szCs w:val="26"/>
        </w:rPr>
        <w:t>Развитие математической интуиции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07450AF8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8C04B7" w:rsidRPr="00867AC0">
        <w:rPr>
          <w:bCs/>
          <w:sz w:val="26"/>
          <w:szCs w:val="26"/>
        </w:rPr>
        <w:t>Развитие математической интуиции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="00FB140D">
        <w:rPr>
          <w:sz w:val="26"/>
          <w:szCs w:val="26"/>
        </w:rPr>
        <w:t>С</w:t>
      </w:r>
      <w:r w:rsidRPr="00C34877">
        <w:rPr>
          <w:sz w:val="26"/>
          <w:szCs w:val="26"/>
        </w:rPr>
        <w:t>О</w:t>
      </w:r>
      <w:r w:rsidR="001C3C0F">
        <w:rPr>
          <w:sz w:val="26"/>
          <w:szCs w:val="26"/>
        </w:rPr>
        <w:t>О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1710611B" w:rsid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34195B01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8C04B7" w:rsidRPr="00867AC0">
        <w:rPr>
          <w:bCs/>
          <w:sz w:val="26"/>
          <w:szCs w:val="26"/>
        </w:rPr>
        <w:t>Развитие математической интуиции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809E4"/>
    <w:rsid w:val="000D39F2"/>
    <w:rsid w:val="000F377E"/>
    <w:rsid w:val="00125E07"/>
    <w:rsid w:val="0013424E"/>
    <w:rsid w:val="001C3C0F"/>
    <w:rsid w:val="001E447B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7B2BAC"/>
    <w:rsid w:val="007B336E"/>
    <w:rsid w:val="007F0CBC"/>
    <w:rsid w:val="007F3F72"/>
    <w:rsid w:val="0086095E"/>
    <w:rsid w:val="00867AC0"/>
    <w:rsid w:val="008C04B7"/>
    <w:rsid w:val="00933D2A"/>
    <w:rsid w:val="00965661"/>
    <w:rsid w:val="00976803"/>
    <w:rsid w:val="009C71B1"/>
    <w:rsid w:val="009F42CF"/>
    <w:rsid w:val="00AF0B71"/>
    <w:rsid w:val="00B0293A"/>
    <w:rsid w:val="00B3232A"/>
    <w:rsid w:val="00B65E70"/>
    <w:rsid w:val="00C34877"/>
    <w:rsid w:val="00CE0A95"/>
    <w:rsid w:val="00CF5B80"/>
    <w:rsid w:val="00DA3D54"/>
    <w:rsid w:val="00EB2C1B"/>
    <w:rsid w:val="00FB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Unresolved Mention"/>
    <w:basedOn w:val="a0"/>
    <w:uiPriority w:val="99"/>
    <w:semiHidden/>
    <w:unhideWhenUsed/>
    <w:rsid w:val="00867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70500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107050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050028" TargetMode="External"/><Relationship Id="rId5" Type="http://schemas.openxmlformats.org/officeDocument/2006/relationships/hyperlink" Target="http://publication.pravo.gov.ru/Document/View/000120210705002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3858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10</cp:revision>
  <cp:lastPrinted>2023-07-07T15:39:00Z</cp:lastPrinted>
  <dcterms:created xsi:type="dcterms:W3CDTF">2023-10-17T15:34:00Z</dcterms:created>
  <dcterms:modified xsi:type="dcterms:W3CDTF">2023-10-17T17:00:00Z</dcterms:modified>
  <cp:category>документы;договора</cp:category>
</cp:coreProperties>
</file>