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BD7" w:rsidRDefault="00CD3BD7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CD3BD7" w:rsidRDefault="00CD3BD7">
      <w:pPr>
        <w:pStyle w:val="ConsPlusNormal"/>
        <w:jc w:val="both"/>
        <w:outlineLvl w:val="0"/>
      </w:pPr>
    </w:p>
    <w:p w:rsidR="00CD3BD7" w:rsidRDefault="00CD3BD7">
      <w:pPr>
        <w:pStyle w:val="ConsPlusNormal"/>
        <w:outlineLvl w:val="0"/>
      </w:pPr>
      <w:r>
        <w:t>Зарегистрировано в Минюсте России 3 сентября 2021 г. N 64895</w:t>
      </w:r>
    </w:p>
    <w:p w:rsidR="00CD3BD7" w:rsidRDefault="00CD3BD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D3BD7" w:rsidRDefault="00CD3BD7">
      <w:pPr>
        <w:pStyle w:val="ConsPlusNormal"/>
      </w:pPr>
    </w:p>
    <w:p w:rsidR="00CD3BD7" w:rsidRDefault="00CD3BD7">
      <w:pPr>
        <w:pStyle w:val="ConsPlusTitle"/>
        <w:jc w:val="center"/>
      </w:pPr>
      <w:r>
        <w:t>МИНИСТЕРСТВО ПРОСВЕЩЕНИЯ РОССИЙСКОЙ ФЕДЕРАЦИИ</w:t>
      </w:r>
    </w:p>
    <w:p w:rsidR="00CD3BD7" w:rsidRDefault="00CD3BD7">
      <w:pPr>
        <w:pStyle w:val="ConsPlusTitle"/>
        <w:jc w:val="center"/>
      </w:pPr>
    </w:p>
    <w:p w:rsidR="00CD3BD7" w:rsidRDefault="00CD3BD7">
      <w:pPr>
        <w:pStyle w:val="ConsPlusTitle"/>
        <w:jc w:val="center"/>
      </w:pPr>
      <w:r>
        <w:t>ПРИКАЗ</w:t>
      </w:r>
    </w:p>
    <w:p w:rsidR="00CD3BD7" w:rsidRDefault="00CD3BD7">
      <w:pPr>
        <w:pStyle w:val="ConsPlusTitle"/>
        <w:jc w:val="center"/>
      </w:pPr>
      <w:r>
        <w:t>от 12 августа 2021 г. N 551</w:t>
      </w:r>
    </w:p>
    <w:p w:rsidR="00CD3BD7" w:rsidRDefault="00CD3BD7">
      <w:pPr>
        <w:pStyle w:val="ConsPlusTitle"/>
        <w:jc w:val="center"/>
      </w:pPr>
    </w:p>
    <w:p w:rsidR="00CD3BD7" w:rsidRDefault="00CD3BD7">
      <w:pPr>
        <w:pStyle w:val="ConsPlusTitle"/>
        <w:jc w:val="center"/>
      </w:pPr>
      <w:r>
        <w:t>ОБ УТВЕРЖДЕНИИ ПЕРЕЧНЯ</w:t>
      </w:r>
    </w:p>
    <w:p w:rsidR="00CD3BD7" w:rsidRDefault="00CD3BD7">
      <w:pPr>
        <w:pStyle w:val="ConsPlusTitle"/>
        <w:jc w:val="center"/>
      </w:pPr>
      <w:r>
        <w:t>ДОЛЖНОСТЕЙ ФЕДЕРАЛЬНОЙ ГОСУДАРСТВЕННОЙ ГРАЖДАНСКОЙ СЛУЖБЫ</w:t>
      </w:r>
    </w:p>
    <w:p w:rsidR="00CD3BD7" w:rsidRDefault="00CD3BD7">
      <w:pPr>
        <w:pStyle w:val="ConsPlusTitle"/>
        <w:jc w:val="center"/>
      </w:pPr>
      <w:r>
        <w:t>МИНИСТЕРСТВА ПРОСВЕЩЕНИЯ РОССИЙСКОЙ ФЕДЕРАЦИИ, ПРИ ЗАМЕЩЕНИИ</w:t>
      </w:r>
    </w:p>
    <w:p w:rsidR="00CD3BD7" w:rsidRDefault="00CD3BD7">
      <w:pPr>
        <w:pStyle w:val="ConsPlusTitle"/>
        <w:jc w:val="center"/>
      </w:pPr>
      <w:proofErr w:type="gramStart"/>
      <w:r>
        <w:t>КОТОРЫХ</w:t>
      </w:r>
      <w:proofErr w:type="gramEnd"/>
      <w:r>
        <w:t xml:space="preserve"> ФЕДЕРАЛЬНЫМ ГОСУДАРСТВЕННЫМ ГРАЖДАНСКИМ СЛУЖАЩИМ</w:t>
      </w:r>
    </w:p>
    <w:p w:rsidR="00CD3BD7" w:rsidRDefault="00CD3BD7">
      <w:pPr>
        <w:pStyle w:val="ConsPlusTitle"/>
        <w:jc w:val="center"/>
      </w:pPr>
      <w:r>
        <w:t>ЗАПРЕЩАЕТСЯ ОТКРЫВАТЬ И ИМЕТЬ СЧЕТА (ВКЛАДЫ), ХРАНИТЬ</w:t>
      </w:r>
    </w:p>
    <w:p w:rsidR="00CD3BD7" w:rsidRDefault="00CD3BD7">
      <w:pPr>
        <w:pStyle w:val="ConsPlusTitle"/>
        <w:jc w:val="center"/>
      </w:pPr>
      <w:r>
        <w:t>НАЛИЧНЫЕ ДЕНЕЖНЫЕ СРЕДСТВА И ЦЕННОСТИ В ИНОСТРАННЫХ БАНКАХ,</w:t>
      </w:r>
    </w:p>
    <w:p w:rsidR="00CD3BD7" w:rsidRDefault="00CD3BD7">
      <w:pPr>
        <w:pStyle w:val="ConsPlusTitle"/>
        <w:jc w:val="center"/>
      </w:pPr>
      <w:proofErr w:type="gramStart"/>
      <w:r>
        <w:t>РАСПОЛОЖЕННЫХ</w:t>
      </w:r>
      <w:proofErr w:type="gramEnd"/>
      <w:r>
        <w:t xml:space="preserve"> ЗА ПРЕДЕЛАМИ ТЕРРИТОРИИ РОССИЙСКОЙ</w:t>
      </w:r>
    </w:p>
    <w:p w:rsidR="00CD3BD7" w:rsidRDefault="00CD3BD7">
      <w:pPr>
        <w:pStyle w:val="ConsPlusTitle"/>
        <w:jc w:val="center"/>
      </w:pPr>
      <w:r>
        <w:t xml:space="preserve">ФЕДЕРАЦИИ, ВЛАДЕТЬ И (ИЛИ) ПОЛЬЗОВАТЬСЯ </w:t>
      </w:r>
      <w:proofErr w:type="gramStart"/>
      <w:r>
        <w:t>ИНОСТРАННЫМИ</w:t>
      </w:r>
      <w:proofErr w:type="gramEnd"/>
    </w:p>
    <w:p w:rsidR="00CD3BD7" w:rsidRDefault="00CD3BD7">
      <w:pPr>
        <w:pStyle w:val="ConsPlusTitle"/>
        <w:jc w:val="center"/>
      </w:pPr>
      <w:r>
        <w:t>ФИНАНСОВЫМИ ИНСТРУМЕНТАМИ</w:t>
      </w:r>
    </w:p>
    <w:p w:rsidR="00CD3BD7" w:rsidRDefault="00CD3BD7">
      <w:pPr>
        <w:pStyle w:val="ConsPlusNormal"/>
        <w:ind w:firstLine="540"/>
        <w:jc w:val="both"/>
      </w:pPr>
    </w:p>
    <w:p w:rsidR="00CD3BD7" w:rsidRDefault="00CD3BD7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подпунктом "и" пункта 1 части 1 статьи 2</w:t>
        </w:r>
      </w:hyperlink>
      <w:r>
        <w:t xml:space="preserve">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(Собрание законодательства Российской Федерации, 2013, N 19, ст</w:t>
      </w:r>
      <w:proofErr w:type="gramEnd"/>
      <w:r>
        <w:t xml:space="preserve">. </w:t>
      </w:r>
      <w:proofErr w:type="gramStart"/>
      <w:r>
        <w:t xml:space="preserve">2306; 2021, N 22, ст. 3690) и во исполнение </w:t>
      </w:r>
      <w:hyperlink r:id="rId7" w:history="1">
        <w:r>
          <w:rPr>
            <w:color w:val="0000FF"/>
          </w:rPr>
          <w:t>пункта 1</w:t>
        </w:r>
      </w:hyperlink>
      <w:r>
        <w:t xml:space="preserve"> Указа Президента Российской Федерации от 8 марта 2015 г. N 120 "О некоторых вопросах противодействия коррупции" (Собрание законодательства Российской Федерации, 2015, N 10, ст. 1506) приказываю:</w:t>
      </w:r>
      <w:proofErr w:type="gramEnd"/>
    </w:p>
    <w:p w:rsidR="00CD3BD7" w:rsidRDefault="00CD3BD7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9" w:history="1">
        <w:r>
          <w:rPr>
            <w:color w:val="0000FF"/>
          </w:rPr>
          <w:t>Перечень</w:t>
        </w:r>
      </w:hyperlink>
      <w:r>
        <w:t xml:space="preserve"> должностей федеральной государственной гражданской службы Министерства просвещения Российской Федерации, при замещении которых федеральным государственным гражданским служащим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</w:t>
      </w:r>
    </w:p>
    <w:p w:rsidR="00CD3BD7" w:rsidRDefault="00CD3BD7">
      <w:pPr>
        <w:pStyle w:val="ConsPlusNormal"/>
        <w:spacing w:before="220"/>
        <w:ind w:firstLine="540"/>
        <w:jc w:val="both"/>
      </w:pPr>
      <w:r>
        <w:t>2. Признать утратившим силу:</w:t>
      </w:r>
    </w:p>
    <w:p w:rsidR="00CD3BD7" w:rsidRDefault="00CD3BD7">
      <w:pPr>
        <w:pStyle w:val="ConsPlusNormal"/>
        <w:spacing w:before="220"/>
        <w:ind w:firstLine="540"/>
        <w:jc w:val="both"/>
      </w:pPr>
      <w:hyperlink r:id="rId8" w:history="1">
        <w:proofErr w:type="gramStart"/>
        <w:r>
          <w:rPr>
            <w:color w:val="0000FF"/>
          </w:rPr>
          <w:t>приказ</w:t>
        </w:r>
      </w:hyperlink>
      <w:r>
        <w:t xml:space="preserve"> Министерства просвещения Российской Федерации от 25 октября 2018 г. N 146 "Об утверждении перечня должностей федеральной государственной гражданской службы Министерства просвещения Российской Федерации, при замещении которых федеральным государственным гражданским служащим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(зарегистрирован</w:t>
      </w:r>
      <w:proofErr w:type="gramEnd"/>
      <w:r>
        <w:t xml:space="preserve"> </w:t>
      </w:r>
      <w:proofErr w:type="gramStart"/>
      <w:r>
        <w:t>Министерством юстиции Российской Федерации 3 декабря 2018 г., регистрационный N 52857);</w:t>
      </w:r>
      <w:proofErr w:type="gramEnd"/>
    </w:p>
    <w:p w:rsidR="00CD3BD7" w:rsidRDefault="00CD3BD7">
      <w:pPr>
        <w:pStyle w:val="ConsPlusNormal"/>
        <w:spacing w:before="220"/>
        <w:ind w:firstLine="540"/>
        <w:jc w:val="both"/>
      </w:pPr>
      <w:hyperlink r:id="rId9" w:history="1">
        <w:proofErr w:type="gramStart"/>
        <w:r>
          <w:rPr>
            <w:color w:val="0000FF"/>
          </w:rPr>
          <w:t>пункт 3</w:t>
        </w:r>
      </w:hyperlink>
      <w:r>
        <w:t xml:space="preserve"> изменений, которые вносятся в некоторые приказы Министерства просвещения Российской Федерации в части уточнения наименования отделов Департамента государственной службы и кадров Министерства просвещения Российской Федерации, утвержденных приказом Министерства просвещения Российской Федерации от 4 сентября 2019 г. N 469 (зарегистрирован Министерством юстиции Российской Федерации 14 ноября 2019 г., регистрационный N 56514).</w:t>
      </w:r>
      <w:proofErr w:type="gramEnd"/>
    </w:p>
    <w:p w:rsidR="00CD3BD7" w:rsidRDefault="00CD3BD7">
      <w:pPr>
        <w:pStyle w:val="ConsPlusNormal"/>
        <w:ind w:firstLine="540"/>
        <w:jc w:val="both"/>
      </w:pPr>
    </w:p>
    <w:p w:rsidR="00CD3BD7" w:rsidRDefault="00CD3BD7">
      <w:pPr>
        <w:pStyle w:val="ConsPlusNormal"/>
        <w:jc w:val="right"/>
      </w:pPr>
      <w:r>
        <w:t>Министр</w:t>
      </w:r>
    </w:p>
    <w:p w:rsidR="00CD3BD7" w:rsidRDefault="00CD3BD7">
      <w:pPr>
        <w:pStyle w:val="ConsPlusNormal"/>
        <w:jc w:val="right"/>
      </w:pPr>
      <w:r>
        <w:t>С.С.КРАВЦОВ</w:t>
      </w:r>
    </w:p>
    <w:p w:rsidR="00CD3BD7" w:rsidRDefault="00CD3BD7">
      <w:pPr>
        <w:pStyle w:val="ConsPlusNormal"/>
        <w:jc w:val="right"/>
      </w:pPr>
    </w:p>
    <w:p w:rsidR="00CD3BD7" w:rsidRDefault="00CD3BD7">
      <w:pPr>
        <w:pStyle w:val="ConsPlusNormal"/>
        <w:jc w:val="right"/>
      </w:pPr>
    </w:p>
    <w:p w:rsidR="00CD3BD7" w:rsidRDefault="00CD3BD7">
      <w:pPr>
        <w:pStyle w:val="ConsPlusNormal"/>
        <w:jc w:val="right"/>
      </w:pPr>
    </w:p>
    <w:p w:rsidR="00CD3BD7" w:rsidRDefault="00CD3BD7">
      <w:pPr>
        <w:pStyle w:val="ConsPlusNormal"/>
        <w:jc w:val="right"/>
      </w:pPr>
    </w:p>
    <w:p w:rsidR="00CD3BD7" w:rsidRDefault="00CD3BD7">
      <w:pPr>
        <w:pStyle w:val="ConsPlusNormal"/>
        <w:jc w:val="right"/>
      </w:pPr>
    </w:p>
    <w:p w:rsidR="00CD3BD7" w:rsidRDefault="00CD3BD7">
      <w:pPr>
        <w:pStyle w:val="ConsPlusNormal"/>
        <w:jc w:val="right"/>
        <w:outlineLvl w:val="0"/>
      </w:pPr>
      <w:r>
        <w:t>Приложение</w:t>
      </w:r>
    </w:p>
    <w:p w:rsidR="00CD3BD7" w:rsidRDefault="00CD3BD7">
      <w:pPr>
        <w:pStyle w:val="ConsPlusNormal"/>
        <w:jc w:val="right"/>
      </w:pPr>
    </w:p>
    <w:p w:rsidR="00CD3BD7" w:rsidRDefault="00CD3BD7">
      <w:pPr>
        <w:pStyle w:val="ConsPlusNormal"/>
        <w:jc w:val="right"/>
      </w:pPr>
      <w:r>
        <w:t>Утвержден</w:t>
      </w:r>
    </w:p>
    <w:p w:rsidR="00CD3BD7" w:rsidRDefault="00CD3BD7">
      <w:pPr>
        <w:pStyle w:val="ConsPlusNormal"/>
        <w:jc w:val="right"/>
      </w:pPr>
      <w:r>
        <w:t>приказом Министерства просвещения</w:t>
      </w:r>
    </w:p>
    <w:p w:rsidR="00CD3BD7" w:rsidRDefault="00CD3BD7">
      <w:pPr>
        <w:pStyle w:val="ConsPlusNormal"/>
        <w:jc w:val="right"/>
      </w:pPr>
      <w:r>
        <w:t>Российской Федерации</w:t>
      </w:r>
    </w:p>
    <w:p w:rsidR="00CD3BD7" w:rsidRDefault="00CD3BD7">
      <w:pPr>
        <w:pStyle w:val="ConsPlusNormal"/>
        <w:jc w:val="right"/>
      </w:pPr>
      <w:r>
        <w:t>от 12 августа 2021 г. N 551</w:t>
      </w:r>
    </w:p>
    <w:p w:rsidR="00CD3BD7" w:rsidRDefault="00CD3BD7">
      <w:pPr>
        <w:pStyle w:val="ConsPlusNormal"/>
        <w:jc w:val="right"/>
      </w:pPr>
    </w:p>
    <w:p w:rsidR="00CD3BD7" w:rsidRDefault="00CD3BD7">
      <w:pPr>
        <w:pStyle w:val="ConsPlusTitle"/>
        <w:jc w:val="center"/>
      </w:pPr>
      <w:bookmarkStart w:id="0" w:name="P39"/>
      <w:bookmarkEnd w:id="0"/>
      <w:r>
        <w:t>ПЕРЕЧЕНЬ</w:t>
      </w:r>
    </w:p>
    <w:p w:rsidR="00CD3BD7" w:rsidRDefault="00CD3BD7">
      <w:pPr>
        <w:pStyle w:val="ConsPlusTitle"/>
        <w:jc w:val="center"/>
      </w:pPr>
      <w:r>
        <w:t>ДОЛЖНОСТЕЙ ФЕДЕРАЛЬНОЙ ГОСУДАРСТВЕННОЙ ГРАЖДАНСКОЙ СЛУЖБЫ</w:t>
      </w:r>
    </w:p>
    <w:p w:rsidR="00CD3BD7" w:rsidRDefault="00CD3BD7">
      <w:pPr>
        <w:pStyle w:val="ConsPlusTitle"/>
        <w:jc w:val="center"/>
      </w:pPr>
      <w:r>
        <w:t>МИНИСТЕРСТВА ПРОСВЕЩЕНИЯ РОССИЙСКОЙ ФЕДЕРАЦИИ, ПРИ ЗАМЕЩЕНИИ</w:t>
      </w:r>
    </w:p>
    <w:p w:rsidR="00CD3BD7" w:rsidRDefault="00CD3BD7">
      <w:pPr>
        <w:pStyle w:val="ConsPlusTitle"/>
        <w:jc w:val="center"/>
      </w:pPr>
      <w:proofErr w:type="gramStart"/>
      <w:r>
        <w:t>КОТОРЫХ</w:t>
      </w:r>
      <w:proofErr w:type="gramEnd"/>
      <w:r>
        <w:t xml:space="preserve"> ФЕДЕРАЛЬНЫМ ГОСУДАРСТВЕННЫМ ГРАЖДАНСКИМ СЛУЖАЩИМ</w:t>
      </w:r>
    </w:p>
    <w:p w:rsidR="00CD3BD7" w:rsidRDefault="00CD3BD7">
      <w:pPr>
        <w:pStyle w:val="ConsPlusTitle"/>
        <w:jc w:val="center"/>
      </w:pPr>
      <w:r>
        <w:t>ЗАПРЕЩАЕТСЯ ОТКРЫВАТЬ И ИМЕТЬ СЧЕТА (ВКЛАДЫ), ХРАНИТЬ</w:t>
      </w:r>
    </w:p>
    <w:p w:rsidR="00CD3BD7" w:rsidRDefault="00CD3BD7">
      <w:pPr>
        <w:pStyle w:val="ConsPlusTitle"/>
        <w:jc w:val="center"/>
      </w:pPr>
      <w:r>
        <w:t>НАЛИЧНЫЕ ДЕНЕЖНЫЕ СРЕДСТВА И ЦЕННОСТИ В ИНОСТРАННЫХ БАНКАХ,</w:t>
      </w:r>
    </w:p>
    <w:p w:rsidR="00CD3BD7" w:rsidRDefault="00CD3BD7">
      <w:pPr>
        <w:pStyle w:val="ConsPlusTitle"/>
        <w:jc w:val="center"/>
      </w:pPr>
      <w:proofErr w:type="gramStart"/>
      <w:r>
        <w:t>РАСПОЛОЖЕННЫХ</w:t>
      </w:r>
      <w:proofErr w:type="gramEnd"/>
      <w:r>
        <w:t xml:space="preserve"> ЗА ПРЕДЕЛАМИ ТЕРРИТОРИИ РОССИЙСКОЙ</w:t>
      </w:r>
    </w:p>
    <w:p w:rsidR="00CD3BD7" w:rsidRDefault="00CD3BD7">
      <w:pPr>
        <w:pStyle w:val="ConsPlusTitle"/>
        <w:jc w:val="center"/>
      </w:pPr>
      <w:r>
        <w:t xml:space="preserve">ФЕДЕРАЦИИ, ВЛАДЕТЬ И (ИЛИ) ПОЛЬЗОВАТЬСЯ </w:t>
      </w:r>
      <w:proofErr w:type="gramStart"/>
      <w:r>
        <w:t>ИНОСТРАННЫМИ</w:t>
      </w:r>
      <w:proofErr w:type="gramEnd"/>
    </w:p>
    <w:p w:rsidR="00CD3BD7" w:rsidRDefault="00CD3BD7">
      <w:pPr>
        <w:pStyle w:val="ConsPlusTitle"/>
        <w:jc w:val="center"/>
      </w:pPr>
      <w:r>
        <w:t>ФИНАНСОВЫМИ ИНСТРУМЕНТАМИ</w:t>
      </w:r>
    </w:p>
    <w:p w:rsidR="00CD3BD7" w:rsidRDefault="00CD3BD7">
      <w:pPr>
        <w:pStyle w:val="ConsPlusNormal"/>
        <w:jc w:val="center"/>
      </w:pPr>
    </w:p>
    <w:p w:rsidR="00CD3BD7" w:rsidRDefault="00CD3BD7">
      <w:pPr>
        <w:pStyle w:val="ConsPlusNormal"/>
        <w:ind w:firstLine="540"/>
        <w:jc w:val="both"/>
      </w:pPr>
      <w:r>
        <w:t>1. Помощник Министра.</w:t>
      </w:r>
    </w:p>
    <w:p w:rsidR="00CD3BD7" w:rsidRDefault="00CD3BD7">
      <w:pPr>
        <w:pStyle w:val="ConsPlusNormal"/>
        <w:spacing w:before="220"/>
        <w:ind w:firstLine="540"/>
        <w:jc w:val="both"/>
      </w:pPr>
      <w:r>
        <w:t>2. Советник Министра.</w:t>
      </w:r>
    </w:p>
    <w:p w:rsidR="00CD3BD7" w:rsidRDefault="00CD3BD7">
      <w:pPr>
        <w:pStyle w:val="ConsPlusNormal"/>
        <w:spacing w:before="220"/>
        <w:ind w:firstLine="540"/>
        <w:jc w:val="both"/>
      </w:pPr>
      <w:r>
        <w:t>3. Директор департамента.</w:t>
      </w:r>
    </w:p>
    <w:p w:rsidR="00CD3BD7" w:rsidRDefault="00CD3BD7">
      <w:pPr>
        <w:pStyle w:val="ConsPlusNormal"/>
        <w:spacing w:before="220"/>
        <w:ind w:firstLine="540"/>
        <w:jc w:val="both"/>
      </w:pPr>
      <w:r>
        <w:t>4. Заместитель директора департамента.</w:t>
      </w:r>
    </w:p>
    <w:p w:rsidR="00CD3BD7" w:rsidRDefault="00CD3BD7">
      <w:pPr>
        <w:pStyle w:val="ConsPlusNormal"/>
        <w:spacing w:before="220"/>
        <w:ind w:firstLine="540"/>
        <w:jc w:val="both"/>
      </w:pPr>
      <w:r>
        <w:t>5. Заместитель директора департамента - начальник отдела.</w:t>
      </w:r>
    </w:p>
    <w:p w:rsidR="00CD3BD7" w:rsidRDefault="00CD3BD7">
      <w:pPr>
        <w:pStyle w:val="ConsPlusNormal"/>
        <w:spacing w:before="220"/>
        <w:ind w:firstLine="540"/>
        <w:jc w:val="both"/>
      </w:pPr>
      <w:r>
        <w:t>6. Отдел защиты государственной тайны:</w:t>
      </w:r>
    </w:p>
    <w:p w:rsidR="00CD3BD7" w:rsidRDefault="00CD3BD7">
      <w:pPr>
        <w:pStyle w:val="ConsPlusNormal"/>
        <w:spacing w:before="220"/>
        <w:ind w:firstLine="540"/>
        <w:jc w:val="both"/>
      </w:pPr>
      <w:r>
        <w:t>6.1. Начальник отдела;</w:t>
      </w:r>
    </w:p>
    <w:p w:rsidR="00CD3BD7" w:rsidRDefault="00CD3BD7">
      <w:pPr>
        <w:pStyle w:val="ConsPlusNormal"/>
        <w:spacing w:before="220"/>
        <w:ind w:firstLine="540"/>
        <w:jc w:val="both"/>
      </w:pPr>
      <w:r>
        <w:t>6.2. Заместитель начальника отдела;</w:t>
      </w:r>
    </w:p>
    <w:p w:rsidR="00CD3BD7" w:rsidRDefault="00CD3BD7">
      <w:pPr>
        <w:pStyle w:val="ConsPlusNormal"/>
        <w:spacing w:before="220"/>
        <w:ind w:firstLine="540"/>
        <w:jc w:val="both"/>
      </w:pPr>
      <w:r>
        <w:t>6.3. Ведущий советник отдела;</w:t>
      </w:r>
    </w:p>
    <w:p w:rsidR="00CD3BD7" w:rsidRDefault="00CD3BD7">
      <w:pPr>
        <w:pStyle w:val="ConsPlusNormal"/>
        <w:spacing w:before="220"/>
        <w:ind w:firstLine="540"/>
        <w:jc w:val="both"/>
      </w:pPr>
      <w:r>
        <w:t>6.4. Старший специалист 1 разряда отдела.</w:t>
      </w:r>
    </w:p>
    <w:p w:rsidR="00CD3BD7" w:rsidRDefault="00CD3BD7">
      <w:pPr>
        <w:pStyle w:val="ConsPlusNormal"/>
        <w:ind w:firstLine="540"/>
        <w:jc w:val="both"/>
      </w:pPr>
    </w:p>
    <w:p w:rsidR="00CD3BD7" w:rsidRDefault="00CD3BD7">
      <w:pPr>
        <w:pStyle w:val="ConsPlusNormal"/>
        <w:ind w:firstLine="540"/>
        <w:jc w:val="both"/>
      </w:pPr>
    </w:p>
    <w:p w:rsidR="00CD3BD7" w:rsidRDefault="00CD3BD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F353D" w:rsidRDefault="00CD3BD7">
      <w:bookmarkStart w:id="1" w:name="_GoBack"/>
      <w:bookmarkEnd w:id="1"/>
    </w:p>
    <w:sectPr w:rsidR="00AF353D" w:rsidSect="00CD3BD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BD7"/>
    <w:rsid w:val="000B0909"/>
    <w:rsid w:val="007763F9"/>
    <w:rsid w:val="00CD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B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D3B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D3B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B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D3B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D3B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D84A500A965F351CE776A730A5B2B50B483DB7DF4656971B207C4AEC7AE06CB78F9ED3A3A10BF90ABF501A3EaDl8R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D84A500A965F351CE776A730A5B2B5094339B0D84056971B207C4AEC7AE06CA58FC6DFA2A415F90EAA064B788F5D3E7A48BBA1A6C9D12Da2lD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D84A500A965F351CE776A730A5B2B50B433FB0D94556971B207C4AEC7AE06CA58FC6DFA2A415FF0EAA064B788F5D3E7A48BBA1A6C9D12Da2lDR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D84A500A965F351CE776A730A5B2B50B483DB6D84F56971B207C4AEC7AE06CA58FC6DFA2A415F800AA064B788F5D3E7A48BBA1A6C9D12Da2lD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Николаевна</dc:creator>
  <cp:lastModifiedBy>Зайцева Ольга Николаевна</cp:lastModifiedBy>
  <cp:revision>1</cp:revision>
  <dcterms:created xsi:type="dcterms:W3CDTF">2022-03-15T17:37:00Z</dcterms:created>
  <dcterms:modified xsi:type="dcterms:W3CDTF">2022-03-15T17:37:00Z</dcterms:modified>
</cp:coreProperties>
</file>