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2A0" w:rsidRDefault="00E362A0" w:rsidP="00E362A0">
      <w:pPr>
        <w:widowControl w:val="0"/>
        <w:autoSpaceDE w:val="0"/>
        <w:autoSpaceDN w:val="0"/>
        <w:adjustRightInd w:val="0"/>
        <w:spacing w:before="108" w:after="108"/>
        <w:jc w:val="both"/>
        <w:outlineLvl w:val="0"/>
        <w:rPr>
          <w:rFonts w:ascii="Times New Roman CYR" w:hAnsi="Times New Roman CYR" w:cs="Times New Roman CYR"/>
          <w:color w:val="26282F"/>
          <w:sz w:val="26"/>
          <w:szCs w:val="26"/>
        </w:rPr>
      </w:pPr>
      <w:bookmarkStart w:id="0" w:name="_GoBack"/>
      <w:bookmarkEnd w:id="0"/>
      <w:r>
        <w:rPr>
          <w:rFonts w:ascii="Times New Roman CYR" w:hAnsi="Times New Roman CYR" w:cs="Times New Roman CYR"/>
          <w:color w:val="26282F"/>
          <w:sz w:val="26"/>
          <w:szCs w:val="26"/>
        </w:rPr>
        <w:t xml:space="preserve">1.7. </w:t>
      </w:r>
      <w:r w:rsidRPr="00233B56">
        <w:rPr>
          <w:rFonts w:ascii="Times New Roman CYR" w:hAnsi="Times New Roman CYR" w:cs="Times New Roman CYR"/>
          <w:color w:val="26282F"/>
          <w:sz w:val="26"/>
          <w:szCs w:val="26"/>
        </w:rPr>
        <w:t>Сведения об оплате труда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7"/>
        <w:gridCol w:w="887"/>
        <w:gridCol w:w="665"/>
        <w:gridCol w:w="1186"/>
        <w:gridCol w:w="1186"/>
        <w:gridCol w:w="1271"/>
        <w:gridCol w:w="1391"/>
        <w:gridCol w:w="1186"/>
        <w:gridCol w:w="1014"/>
        <w:gridCol w:w="569"/>
        <w:gridCol w:w="1097"/>
        <w:gridCol w:w="939"/>
        <w:gridCol w:w="569"/>
        <w:gridCol w:w="939"/>
      </w:tblGrid>
      <w:tr w:rsidR="00E362A0" w:rsidRPr="00946A99" w:rsidTr="00946A99">
        <w:trPr>
          <w:trHeight w:val="407"/>
        </w:trPr>
        <w:tc>
          <w:tcPr>
            <w:tcW w:w="1837" w:type="dxa"/>
            <w:vMerge w:val="restart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Категория персонала</w:t>
            </w:r>
          </w:p>
        </w:tc>
        <w:tc>
          <w:tcPr>
            <w:tcW w:w="868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Код категории персонала</w:t>
            </w:r>
          </w:p>
        </w:tc>
        <w:tc>
          <w:tcPr>
            <w:tcW w:w="651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№ строки</w:t>
            </w:r>
          </w:p>
        </w:tc>
        <w:tc>
          <w:tcPr>
            <w:tcW w:w="2312" w:type="dxa"/>
            <w:gridSpan w:val="2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Средняя численность работников за отчетный период, чел.</w:t>
            </w:r>
          </w:p>
        </w:tc>
        <w:tc>
          <w:tcPr>
            <w:tcW w:w="3955" w:type="dxa"/>
            <w:gridSpan w:val="3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 xml:space="preserve">Фонд начисленной заработной платы работников за </w:t>
            </w:r>
            <w:proofErr w:type="spellStart"/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отчтетный</w:t>
            </w:r>
            <w:proofErr w:type="spellEnd"/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 xml:space="preserve"> период (тыс. руб.)</w:t>
            </w:r>
          </w:p>
        </w:tc>
        <w:tc>
          <w:tcPr>
            <w:tcW w:w="4937" w:type="dxa"/>
            <w:gridSpan w:val="6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Фонд начисленной заработной платы работников по источникам финансирования (тыс. руб.)</w:t>
            </w:r>
          </w:p>
        </w:tc>
      </w:tr>
      <w:tr w:rsidR="00E362A0" w:rsidRPr="00946A99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2312" w:type="dxa"/>
            <w:gridSpan w:val="2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3955" w:type="dxa"/>
            <w:gridSpan w:val="3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4937" w:type="dxa"/>
            <w:gridSpan w:val="6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</w:tr>
      <w:tr w:rsidR="00E362A0" w:rsidRPr="00946A99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2312" w:type="dxa"/>
            <w:gridSpan w:val="2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3955" w:type="dxa"/>
            <w:gridSpan w:val="3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4937" w:type="dxa"/>
            <w:gridSpan w:val="6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</w:tr>
      <w:tr w:rsidR="00E362A0" w:rsidRPr="00946A99" w:rsidTr="00946A99">
        <w:trPr>
          <w:trHeight w:val="22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 xml:space="preserve">списочного состава без </w:t>
            </w:r>
            <w:proofErr w:type="spellStart"/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внеших</w:t>
            </w:r>
            <w:proofErr w:type="spellEnd"/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 xml:space="preserve"> совместителей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внешних совместителей</w:t>
            </w:r>
          </w:p>
        </w:tc>
        <w:tc>
          <w:tcPr>
            <w:tcW w:w="2799" w:type="dxa"/>
            <w:gridSpan w:val="2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списочного состава (без внешних совместителей)</w:t>
            </w:r>
          </w:p>
        </w:tc>
        <w:tc>
          <w:tcPr>
            <w:tcW w:w="1156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внешних совместителей</w:t>
            </w:r>
          </w:p>
        </w:tc>
        <w:tc>
          <w:tcPr>
            <w:tcW w:w="2545" w:type="dxa"/>
            <w:gridSpan w:val="3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из графы 3 списочного состава</w:t>
            </w:r>
          </w:p>
        </w:tc>
        <w:tc>
          <w:tcPr>
            <w:tcW w:w="2392" w:type="dxa"/>
            <w:gridSpan w:val="3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из графы 5</w:t>
            </w:r>
          </w:p>
        </w:tc>
      </w:tr>
      <w:tr w:rsidR="00E362A0" w:rsidRPr="00946A99" w:rsidTr="00946A99">
        <w:trPr>
          <w:trHeight w:val="46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2799" w:type="dxa"/>
            <w:gridSpan w:val="2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2545" w:type="dxa"/>
            <w:gridSpan w:val="3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(без внешних совместителей)</w:t>
            </w:r>
          </w:p>
        </w:tc>
        <w:tc>
          <w:tcPr>
            <w:tcW w:w="2392" w:type="dxa"/>
            <w:gridSpan w:val="3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внешних совместителей</w:t>
            </w:r>
          </w:p>
        </w:tc>
      </w:tr>
      <w:tr w:rsidR="00946A99" w:rsidRPr="00946A99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444" w:type="dxa"/>
            <w:vMerge w:val="restart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всего</w:t>
            </w:r>
          </w:p>
        </w:tc>
        <w:tc>
          <w:tcPr>
            <w:tcW w:w="1355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в том числе по внутреннему совместительству</w:t>
            </w: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</w:p>
        </w:tc>
        <w:tc>
          <w:tcPr>
            <w:tcW w:w="1145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за счет средств бюджетов всех уровней (субсидий)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ОМС</w:t>
            </w:r>
          </w:p>
        </w:tc>
        <w:tc>
          <w:tcPr>
            <w:tcW w:w="1070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средства от приносящей доход деятельности</w:t>
            </w:r>
          </w:p>
        </w:tc>
        <w:tc>
          <w:tcPr>
            <w:tcW w:w="917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за счет средств бюджетов всех уровней (субсидий)</w:t>
            </w:r>
          </w:p>
        </w:tc>
        <w:tc>
          <w:tcPr>
            <w:tcW w:w="558" w:type="dxa"/>
            <w:vMerge w:val="restart"/>
            <w:shd w:val="clear" w:color="auto" w:fill="auto"/>
            <w:noWrap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ОМС</w:t>
            </w:r>
          </w:p>
        </w:tc>
        <w:tc>
          <w:tcPr>
            <w:tcW w:w="917" w:type="dxa"/>
            <w:vMerge w:val="restart"/>
            <w:shd w:val="clear" w:color="auto" w:fill="auto"/>
            <w:hideMark/>
          </w:tcPr>
          <w:p w:rsidR="00E362A0" w:rsidRPr="00946A99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</w:pPr>
            <w:r w:rsidRPr="00946A99">
              <w:rPr>
                <w:rFonts w:ascii="Times New Roman CYR" w:hAnsi="Times New Roman CYR" w:cs="Times New Roman CYR"/>
                <w:color w:val="26282F"/>
                <w:sz w:val="18"/>
                <w:szCs w:val="22"/>
              </w:rPr>
              <w:t>за счет средств бюджетов всех уровней (субсидий)</w:t>
            </w:r>
          </w:p>
        </w:tc>
      </w:tr>
      <w:tr w:rsidR="00946A99" w:rsidRPr="00190C5B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3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946A99" w:rsidRPr="00190C5B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3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946A99" w:rsidRPr="00190C5B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3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946A99" w:rsidRPr="00190C5B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3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946A99" w:rsidRPr="00190C5B" w:rsidTr="00946A99">
        <w:trPr>
          <w:trHeight w:val="515"/>
        </w:trPr>
        <w:tc>
          <w:tcPr>
            <w:tcW w:w="183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3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946A99" w:rsidRPr="00190C5B" w:rsidTr="00946A99">
        <w:trPr>
          <w:trHeight w:val="22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Б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7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Всего работников</w:t>
            </w:r>
          </w:p>
        </w:tc>
        <w:tc>
          <w:tcPr>
            <w:tcW w:w="868" w:type="dxa"/>
            <w:vMerge w:val="restart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100</w:t>
            </w:r>
          </w:p>
        </w:tc>
        <w:tc>
          <w:tcPr>
            <w:tcW w:w="651" w:type="dxa"/>
            <w:vMerge w:val="restart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01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91,0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0,8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54101,3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5968,6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482,7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51318,3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vMerge w:val="restart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2783,0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366,8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vMerge w:val="restart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vMerge w:val="restart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115,9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16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(сумма строк 02—05, 07, 08, 11, 14, 17—19, 21, 23—28)</w:t>
            </w:r>
          </w:p>
        </w:tc>
        <w:tc>
          <w:tcPr>
            <w:tcW w:w="86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651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444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35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56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33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1070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558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vMerge/>
            <w:shd w:val="clear" w:color="auto" w:fill="auto"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</w:tr>
      <w:tr w:rsidR="00946A99" w:rsidRPr="00190C5B" w:rsidTr="00946A99">
        <w:trPr>
          <w:trHeight w:val="1201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в том числе:</w:t>
            </w:r>
          </w:p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руководитель организации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02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1,0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1819,2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1705,9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113,3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3676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заместители руководителя, руководители структурных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подразделений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(кроме врачей — руководителей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структурных подразделений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)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, заведующих учебной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частью образовательных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общего образования) и их заместители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03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5,9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5936,2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2426,0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5549,6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386,6</w:t>
            </w:r>
          </w:p>
          <w:p w:rsidR="00946A99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31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дошкольного образования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04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17,3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0,8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8940,9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360,9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464,0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8813,4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127,5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366,8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97,2</w:t>
            </w:r>
          </w:p>
        </w:tc>
      </w:tr>
      <w:tr w:rsidR="00946A99" w:rsidRPr="00190C5B" w:rsidTr="00946A99">
        <w:trPr>
          <w:trHeight w:val="255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и заведующие учебной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частью образовательных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общего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05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55,4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33599,2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2798,1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18,7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31742,7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1856,5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18,7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учителя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06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49,3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29724,9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946A99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2083,1</w:t>
            </w:r>
            <w:r w:rsidR="00E362A0"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28077,9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1647,0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542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дополнительного образования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детей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07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3101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образовательные программы подготовки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квалифицированных рабочих и служащих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08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09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826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образовательные программы подготовки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специалистов среднего звена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из них: преподаватели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12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13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4788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педагогические работники образовательных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до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полнительного профессио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нального образования, осуществляющих подготовку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(повышение  квалификации) специалистов, имеющих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среднее профессиональное образование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14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них: преподаватели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252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15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мастера производственного обучения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16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184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профессорско-преподавательский состав организаций,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реализующих программы высшего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261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17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4808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профессорско-преподавательский состав образовательных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организаций, реализующих программы дополнительного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профессионального образования, осуществляющих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подготовку (повышение квалификации) специалистов,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имеющих высшее образование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18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213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научные работники организаций, реализующих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программы высшего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19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научные сотрудники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20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1814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научные работники организаций дополнительного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профессионального образования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21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4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из них научные сотрудники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311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22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1960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lastRenderedPageBreak/>
              <w:t>врачи (кроме зубных), включая врачей — руководителей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структурных подразделений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23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813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средний медицинский (фармацевтический) персонал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(персонал, обеспечивающий 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у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словия для предоставления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 xml:space="preserve"> 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медицинских услуг)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411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24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259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младший медицинский персо</w:t>
            </w:r>
            <w:r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нал (персонал, обеспечиваю</w:t>
            </w: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щий условия для предоставления медицинских услуг)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421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25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5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работники культуры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631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26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5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социальные работники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501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27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  <w:tr w:rsidR="00946A99" w:rsidRPr="00190C5B" w:rsidTr="00946A99">
        <w:trPr>
          <w:trHeight w:val="255"/>
        </w:trPr>
        <w:tc>
          <w:tcPr>
            <w:tcW w:w="183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прочий персонал</w:t>
            </w:r>
          </w:p>
        </w:tc>
        <w:tc>
          <w:tcPr>
            <w:tcW w:w="86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103</w:t>
            </w:r>
          </w:p>
        </w:tc>
        <w:tc>
          <w:tcPr>
            <w:tcW w:w="651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28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11,4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444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3805,8</w:t>
            </w:r>
          </w:p>
        </w:tc>
        <w:tc>
          <w:tcPr>
            <w:tcW w:w="135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383,6</w:t>
            </w:r>
          </w:p>
        </w:tc>
        <w:tc>
          <w:tcPr>
            <w:tcW w:w="1156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3506,7</w:t>
            </w:r>
          </w:p>
        </w:tc>
        <w:tc>
          <w:tcPr>
            <w:tcW w:w="33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  <w:r w:rsidR="00946A99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299,1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558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:rsidR="00E362A0" w:rsidRPr="00190C5B" w:rsidRDefault="00E362A0" w:rsidP="006F1B4D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</w:pPr>
            <w:r w:rsidRPr="00190C5B">
              <w:rPr>
                <w:rFonts w:ascii="Times New Roman CYR" w:hAnsi="Times New Roman CYR" w:cs="Times New Roman CYR"/>
                <w:color w:val="26282F"/>
                <w:sz w:val="22"/>
                <w:szCs w:val="22"/>
              </w:rPr>
              <w:t> </w:t>
            </w:r>
          </w:p>
        </w:tc>
      </w:tr>
    </w:tbl>
    <w:p w:rsidR="00447EB1" w:rsidRDefault="00447EB1"/>
    <w:sectPr w:rsidR="00447EB1" w:rsidSect="00E362A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13F"/>
    <w:rsid w:val="0001013F"/>
    <w:rsid w:val="00183AE2"/>
    <w:rsid w:val="00447EB1"/>
    <w:rsid w:val="00946A99"/>
    <w:rsid w:val="00E3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Евгеньевна</dc:creator>
  <cp:lastModifiedBy>Zamdir</cp:lastModifiedBy>
  <cp:revision>2</cp:revision>
  <dcterms:created xsi:type="dcterms:W3CDTF">2024-02-26T06:19:00Z</dcterms:created>
  <dcterms:modified xsi:type="dcterms:W3CDTF">2024-02-26T06:19:00Z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565833309</vt:i4>
  </property>
  <property fmtid="{D5CDD505-2E9C-101B-9397-08002B2CF9AE}" pid="3" name="_NewReviewCycle">
    <vt:lpwstr/>
  </property>
  <property fmtid="{D5CDD505-2E9C-101B-9397-08002B2CF9AE}" pid="4" name="_EmailSubject">
    <vt:lpwstr>отчет</vt:lpwstr>
  </property>
  <property fmtid="{D5CDD505-2E9C-101B-9397-08002B2CF9AE}" pid="5" name="_AuthorEmail">
    <vt:lpwstr>shchepelina.nv@cherepovetscity.ru</vt:lpwstr>
  </property>
  <property fmtid="{D5CDD505-2E9C-101B-9397-08002B2CF9AE}" pid="6" name="_AuthorEmailDisplayName">
    <vt:lpwstr>Щепелина Наталья Валерьевна</vt:lpwstr>
  </property>
  <property fmtid="{D5CDD505-2E9C-101B-9397-08002B2CF9AE}" pid="7" name="_PreviousAdHocReviewCycleID">
    <vt:i4>-562017300</vt:i4>
  </property>
  <property fmtid="{D5CDD505-2E9C-101B-9397-08002B2CF9AE}" pid="8" name="_ReviewingToolsShownOnce">
    <vt:lpwstr/>
  </property>
</Properties>
</file>